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32BBF" w:rsidRPr="007323A5" w:rsidTr="007545EB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9C7BC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6070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Técnico de Salud I</w:t>
            </w:r>
          </w:p>
        </w:tc>
        <w:tc>
          <w:tcPr>
            <w:tcW w:w="1378" w:type="dxa"/>
            <w:vAlign w:val="center"/>
          </w:tcPr>
          <w:p w:rsidR="00432BBF" w:rsidRPr="007323A5" w:rsidRDefault="00432BBF" w:rsidP="0060705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B8485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783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F43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C554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8047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 w:rsidRPr="008047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47E6A" w:rsidRPr="0080472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Políticas y Estrategias de Salud</w:t>
            </w:r>
          </w:p>
        </w:tc>
      </w:tr>
      <w:tr w:rsidR="00432BBF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625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47E6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Vigilancia Sanitaria</w:t>
            </w:r>
          </w:p>
        </w:tc>
      </w:tr>
    </w:tbl>
    <w:p w:rsidR="00F1745B" w:rsidRDefault="00F1745B" w:rsidP="00D51AB3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EF1373" w:rsidRPr="00ED46F1" w:rsidRDefault="00EF1373" w:rsidP="009674E3">
      <w:pPr>
        <w:suppressAutoHyphens/>
        <w:ind w:left="357"/>
        <w:jc w:val="both"/>
        <w:rPr>
          <w:rFonts w:ascii="Bookman Old Style" w:hAnsi="Bookman Old Style" w:cs="Tahoma"/>
          <w:i w:val="0"/>
          <w:color w:val="000000" w:themeColor="text1"/>
          <w:sz w:val="28"/>
        </w:rPr>
      </w:pPr>
    </w:p>
    <w:p w:rsidR="002D6FA5" w:rsidRDefault="00EF1373" w:rsidP="00ED46F1">
      <w:pPr>
        <w:suppressAutoHyphens/>
        <w:ind w:left="357"/>
        <w:jc w:val="both"/>
        <w:rPr>
          <w:rFonts w:ascii="Bookman Old Style" w:hAnsi="Bookman Old Style"/>
          <w:sz w:val="10"/>
          <w:lang w:val="es-CL"/>
        </w:rPr>
      </w:pPr>
      <w:r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 xml:space="preserve">Velar por el correcto </w:t>
      </w:r>
      <w:r w:rsidR="009674E3" w:rsidRPr="0050197F"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>uso de medicamentos,</w:t>
      </w:r>
      <w:r w:rsidR="009674E3"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 xml:space="preserve"> mediante la contribución a la </w:t>
      </w:r>
      <w:r w:rsidR="009674E3" w:rsidRPr="0050197F"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 xml:space="preserve">evaluación de las ventajas, la nocividad, la eficacia y los riesgos que puedan presentar </w:t>
      </w:r>
      <w:r w:rsidR="009674E3"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>los fármacos</w:t>
      </w:r>
      <w:r w:rsidR="009674E3" w:rsidRPr="0050197F"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 xml:space="preserve">, </w:t>
      </w:r>
      <w:r w:rsidR="00F1745B">
        <w:rPr>
          <w:rFonts w:ascii="Bookman Old Style" w:hAnsi="Bookman Old Style" w:cs="Tahoma"/>
          <w:i w:val="0"/>
          <w:color w:val="000000" w:themeColor="text1"/>
          <w:sz w:val="20"/>
          <w:lang w:val="es-CL"/>
        </w:rPr>
        <w:t xml:space="preserve">a fin de </w:t>
      </w:r>
      <w:r w:rsidR="002D6FA5">
        <w:rPr>
          <w:rFonts w:ascii="Bookman Old Style" w:hAnsi="Bookman Old Style" w:cs="Bookman Old Style"/>
          <w:i w:val="0"/>
          <w:sz w:val="20"/>
          <w:lang w:val="es-SV" w:eastAsia="en-US"/>
        </w:rPr>
        <w:t>contribuir a la calidad de los servicios de</w:t>
      </w:r>
      <w:r w:rsidR="00ED46F1">
        <w:rPr>
          <w:rFonts w:ascii="Bookman Old Style" w:hAnsi="Bookman Old Style" w:cs="Bookman Old Style"/>
          <w:i w:val="0"/>
          <w:sz w:val="20"/>
          <w:lang w:val="es-SV" w:eastAsia="en-US"/>
        </w:rPr>
        <w:t xml:space="preserve"> </w:t>
      </w:r>
      <w:r w:rsidR="002D6FA5">
        <w:rPr>
          <w:rFonts w:ascii="Bookman Old Style" w:hAnsi="Bookman Old Style" w:cs="Bookman Old Style"/>
          <w:i w:val="0"/>
          <w:sz w:val="20"/>
          <w:lang w:val="es-SV" w:eastAsia="en-US"/>
        </w:rPr>
        <w:t>salud.</w:t>
      </w:r>
    </w:p>
    <w:p w:rsidR="002D6FA5" w:rsidRDefault="002D6FA5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F1745B" w:rsidRDefault="00F1745B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ED46F1" w:rsidRPr="00A44862" w:rsidRDefault="00ED46F1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61DB1" w:rsidRPr="00F1745B" w:rsidRDefault="00961DB1" w:rsidP="00540ED7">
      <w:pPr>
        <w:rPr>
          <w:sz w:val="26"/>
        </w:rPr>
      </w:pPr>
    </w:p>
    <w:p w:rsidR="00D920F6" w:rsidRPr="0038132F" w:rsidRDefault="00D920F6" w:rsidP="00A43EED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Coordinar</w:t>
      </w:r>
      <w:r w:rsidRPr="00D920F6">
        <w:rPr>
          <w:rFonts w:ascii="Bookman Old Style" w:hAnsi="Bookman Old Style"/>
          <w:i w:val="0"/>
          <w:sz w:val="20"/>
        </w:rPr>
        <w:t xml:space="preserve"> del programa de educación continua dirigida a miembros de Comités Locales de Farmacoterapia</w:t>
      </w:r>
      <w:r w:rsidR="0038132F">
        <w:rPr>
          <w:rFonts w:ascii="Bookman Old Style" w:hAnsi="Bookman Old Style"/>
          <w:i w:val="0"/>
          <w:sz w:val="20"/>
        </w:rPr>
        <w:t xml:space="preserve">, a fin de fortalecer las competencias de los integrantes en el fomento, uso </w:t>
      </w:r>
      <w:r w:rsidR="0038132F" w:rsidRPr="0038132F">
        <w:rPr>
          <w:rFonts w:ascii="Bookman Old Style" w:hAnsi="Bookman Old Style"/>
          <w:i w:val="0"/>
          <w:sz w:val="20"/>
        </w:rPr>
        <w:t>eficaz y racional de los medicamentos</w:t>
      </w:r>
      <w:r w:rsidR="0038132F">
        <w:rPr>
          <w:rFonts w:ascii="Bookman Old Style" w:hAnsi="Bookman Old Style"/>
          <w:i w:val="0"/>
          <w:sz w:val="20"/>
        </w:rPr>
        <w:t>.</w:t>
      </w:r>
    </w:p>
    <w:p w:rsidR="00D920F6" w:rsidRPr="00F1745B" w:rsidRDefault="00D920F6" w:rsidP="00D920F6">
      <w:pPr>
        <w:suppressAutoHyphens/>
        <w:ind w:left="720"/>
        <w:jc w:val="both"/>
      </w:pPr>
    </w:p>
    <w:p w:rsidR="004852B4" w:rsidRPr="004852B4" w:rsidRDefault="00D03D00" w:rsidP="00A43EED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852B4">
        <w:rPr>
          <w:rFonts w:ascii="Bookman Old Style" w:hAnsi="Bookman Old Style"/>
          <w:i w:val="0"/>
          <w:sz w:val="20"/>
        </w:rPr>
        <w:t>Apoy</w:t>
      </w:r>
      <w:r w:rsidR="004852B4">
        <w:rPr>
          <w:rFonts w:ascii="Bookman Old Style" w:hAnsi="Bookman Old Style"/>
          <w:i w:val="0"/>
          <w:sz w:val="20"/>
        </w:rPr>
        <w:t>ar</w:t>
      </w:r>
      <w:r w:rsidRPr="004852B4">
        <w:rPr>
          <w:rFonts w:ascii="Bookman Old Style" w:hAnsi="Bookman Old Style"/>
          <w:i w:val="0"/>
          <w:sz w:val="20"/>
        </w:rPr>
        <w:t xml:space="preserve"> la elaboración</w:t>
      </w:r>
      <w:r w:rsidR="004852B4" w:rsidRPr="004852B4">
        <w:rPr>
          <w:rFonts w:ascii="Bookman Old Style" w:hAnsi="Bookman Old Style"/>
          <w:i w:val="0"/>
          <w:sz w:val="20"/>
        </w:rPr>
        <w:t xml:space="preserve"> de estudios y</w:t>
      </w:r>
      <w:r w:rsidRPr="004852B4">
        <w:rPr>
          <w:rFonts w:ascii="Bookman Old Style" w:hAnsi="Bookman Old Style"/>
          <w:i w:val="0"/>
          <w:sz w:val="20"/>
        </w:rPr>
        <w:t xml:space="preserve"> material educativo</w:t>
      </w:r>
      <w:r w:rsidR="004852B4" w:rsidRPr="004852B4">
        <w:rPr>
          <w:rFonts w:ascii="Bookman Old Style" w:hAnsi="Bookman Old Style"/>
          <w:i w:val="0"/>
          <w:sz w:val="20"/>
        </w:rPr>
        <w:t>, a fin de disponer de herramientas que contribuyan a la promoción oportuna de todas las actividades del Comité y las relacionadas con la promoción del uso racional de medicamentos dirigida a pacientes</w:t>
      </w:r>
    </w:p>
    <w:p w:rsidR="00D03D00" w:rsidRPr="00F1745B" w:rsidRDefault="00D03D00" w:rsidP="00D03D00">
      <w:pPr>
        <w:suppressAutoHyphens/>
        <w:ind w:left="720"/>
        <w:jc w:val="both"/>
        <w:rPr>
          <w:rFonts w:ascii="Bookman Old Style" w:hAnsi="Bookman Old Style"/>
          <w:i w:val="0"/>
        </w:rPr>
      </w:pPr>
    </w:p>
    <w:p w:rsidR="00336745" w:rsidRPr="00336745" w:rsidRDefault="00336745" w:rsidP="00A43EED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36745">
        <w:rPr>
          <w:rFonts w:ascii="Bookman Old Style" w:hAnsi="Bookman Old Style"/>
          <w:i w:val="0"/>
          <w:sz w:val="20"/>
        </w:rPr>
        <w:t>Revis</w:t>
      </w:r>
      <w:r w:rsidR="000C350D">
        <w:rPr>
          <w:rFonts w:ascii="Bookman Old Style" w:hAnsi="Bookman Old Style"/>
          <w:i w:val="0"/>
          <w:sz w:val="20"/>
        </w:rPr>
        <w:t xml:space="preserve">ar </w:t>
      </w:r>
      <w:r w:rsidRPr="00336745">
        <w:rPr>
          <w:rFonts w:ascii="Bookman Old Style" w:hAnsi="Bookman Old Style"/>
          <w:i w:val="0"/>
          <w:sz w:val="20"/>
        </w:rPr>
        <w:t>y consolida</w:t>
      </w:r>
      <w:r w:rsidR="000C350D">
        <w:rPr>
          <w:rFonts w:ascii="Bookman Old Style" w:hAnsi="Bookman Old Style"/>
          <w:i w:val="0"/>
          <w:sz w:val="20"/>
        </w:rPr>
        <w:t>r</w:t>
      </w:r>
      <w:r w:rsidRPr="00336745">
        <w:rPr>
          <w:rFonts w:ascii="Bookman Old Style" w:hAnsi="Bookman Old Style"/>
          <w:i w:val="0"/>
          <w:sz w:val="20"/>
        </w:rPr>
        <w:t xml:space="preserve"> estudios, indicadores de la prescripción y material de los </w:t>
      </w:r>
      <w:r w:rsidR="00556573" w:rsidRPr="00D920F6">
        <w:rPr>
          <w:rFonts w:ascii="Bookman Old Style" w:hAnsi="Bookman Old Style"/>
          <w:i w:val="0"/>
          <w:sz w:val="20"/>
        </w:rPr>
        <w:t>Comités Locales de Farmacoterapia</w:t>
      </w:r>
      <w:r w:rsidR="00556573">
        <w:rPr>
          <w:rFonts w:ascii="Bookman Old Style" w:hAnsi="Bookman Old Style"/>
          <w:i w:val="0"/>
          <w:sz w:val="20"/>
        </w:rPr>
        <w:t xml:space="preserve">, a fin de </w:t>
      </w:r>
      <w:r w:rsidR="000C350D">
        <w:rPr>
          <w:rFonts w:ascii="Bookman Old Style" w:hAnsi="Bookman Old Style"/>
          <w:i w:val="0"/>
          <w:sz w:val="20"/>
        </w:rPr>
        <w:t xml:space="preserve">contar con </w:t>
      </w:r>
      <w:r w:rsidR="00556573">
        <w:rPr>
          <w:rFonts w:ascii="Bookman Old Style" w:hAnsi="Bookman Old Style"/>
          <w:i w:val="0"/>
          <w:sz w:val="20"/>
        </w:rPr>
        <w:t xml:space="preserve">información </w:t>
      </w:r>
      <w:r w:rsidR="00BA307C">
        <w:rPr>
          <w:rFonts w:ascii="Bookman Old Style" w:hAnsi="Bookman Old Style"/>
          <w:i w:val="0"/>
          <w:sz w:val="20"/>
        </w:rPr>
        <w:t>oportuna para la detección de problemas con el uso de medicamentos.</w:t>
      </w:r>
    </w:p>
    <w:p w:rsidR="00336745" w:rsidRPr="00F1745B" w:rsidRDefault="00336745" w:rsidP="00D03D00">
      <w:pPr>
        <w:suppressAutoHyphens/>
        <w:ind w:left="720"/>
        <w:jc w:val="both"/>
        <w:rPr>
          <w:rFonts w:ascii="Bookman Old Style" w:hAnsi="Bookman Old Style"/>
          <w:i w:val="0"/>
        </w:rPr>
      </w:pPr>
    </w:p>
    <w:p w:rsidR="008B5B55" w:rsidRPr="00417C79" w:rsidRDefault="00417C79" w:rsidP="00A43EED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  <w:lang w:val="es-SV"/>
        </w:rPr>
      </w:pPr>
      <w:r w:rsidRPr="00417C79">
        <w:rPr>
          <w:rFonts w:ascii="Bookman Old Style" w:hAnsi="Bookman Old Style"/>
          <w:i w:val="0"/>
          <w:sz w:val="20"/>
        </w:rPr>
        <w:t xml:space="preserve">Participar como Facilitador </w:t>
      </w:r>
      <w:r w:rsidR="00BA307C" w:rsidRPr="00417C79">
        <w:rPr>
          <w:rFonts w:ascii="Bookman Old Style" w:hAnsi="Bookman Old Style"/>
          <w:i w:val="0"/>
          <w:sz w:val="20"/>
        </w:rPr>
        <w:t xml:space="preserve">en capacitaciones </w:t>
      </w:r>
      <w:r>
        <w:rPr>
          <w:rFonts w:ascii="Bookman Old Style" w:hAnsi="Bookman Old Style"/>
          <w:i w:val="0"/>
          <w:sz w:val="20"/>
        </w:rPr>
        <w:t xml:space="preserve">impartidas </w:t>
      </w:r>
      <w:r w:rsidR="00BA307C" w:rsidRPr="00417C79">
        <w:rPr>
          <w:rFonts w:ascii="Bookman Old Style" w:hAnsi="Bookman Old Style"/>
          <w:i w:val="0"/>
          <w:sz w:val="20"/>
        </w:rPr>
        <w:t xml:space="preserve">a miembros de los Comités Locales de Farmacoterapia, a fin de lograr el desarrollo del recurso humano y </w:t>
      </w:r>
      <w:r w:rsidR="008B5B55" w:rsidRPr="00417C79">
        <w:rPr>
          <w:rFonts w:ascii="Bookman Old Style" w:hAnsi="Bookman Old Style"/>
          <w:i w:val="0"/>
          <w:sz w:val="20"/>
        </w:rPr>
        <w:t xml:space="preserve">formación en </w:t>
      </w:r>
      <w:r w:rsidRPr="00417C79">
        <w:rPr>
          <w:rFonts w:ascii="Bookman Old Style" w:hAnsi="Bookman Old Style"/>
          <w:i w:val="0"/>
          <w:sz w:val="20"/>
        </w:rPr>
        <w:t xml:space="preserve">el tema </w:t>
      </w:r>
      <w:r>
        <w:rPr>
          <w:rFonts w:ascii="Bookman Old Style" w:hAnsi="Bookman Old Style"/>
          <w:i w:val="0"/>
          <w:sz w:val="20"/>
        </w:rPr>
        <w:t>de los fármacos.</w:t>
      </w:r>
    </w:p>
    <w:p w:rsidR="008B5B55" w:rsidRDefault="008B5B55" w:rsidP="008B5B55">
      <w:pPr>
        <w:autoSpaceDE w:val="0"/>
        <w:autoSpaceDN w:val="0"/>
        <w:adjustRightInd w:val="0"/>
        <w:rPr>
          <w:rFonts w:ascii="Arial" w:hAnsi="Arial" w:cs="Arial"/>
          <w:i w:val="0"/>
          <w:color w:val="000000"/>
          <w:szCs w:val="24"/>
          <w:lang w:val="es-SV" w:eastAsia="en-US"/>
        </w:rPr>
      </w:pPr>
    </w:p>
    <w:p w:rsidR="00417C79" w:rsidRPr="00FA20F7" w:rsidRDefault="00417C79" w:rsidP="00A43EED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17C79">
        <w:rPr>
          <w:rFonts w:ascii="Bookman Old Style" w:hAnsi="Bookman Old Style"/>
          <w:i w:val="0"/>
          <w:sz w:val="20"/>
        </w:rPr>
        <w:t xml:space="preserve">Efectuar labores para el fortalecimiento de la </w:t>
      </w:r>
      <w:proofErr w:type="spellStart"/>
      <w:r w:rsidRPr="00417C79">
        <w:rPr>
          <w:rFonts w:ascii="Bookman Old Style" w:hAnsi="Bookman Old Style"/>
          <w:i w:val="0"/>
          <w:sz w:val="20"/>
        </w:rPr>
        <w:t>Farmacovigilancia</w:t>
      </w:r>
      <w:proofErr w:type="spellEnd"/>
      <w:r w:rsidRPr="00417C79">
        <w:rPr>
          <w:rFonts w:ascii="Bookman Old Style" w:hAnsi="Bookman Old Style"/>
          <w:i w:val="0"/>
          <w:sz w:val="20"/>
        </w:rPr>
        <w:t xml:space="preserve"> en la institución, </w:t>
      </w:r>
      <w:r>
        <w:rPr>
          <w:rFonts w:ascii="Bookman Old Style" w:hAnsi="Bookman Old Style"/>
          <w:i w:val="0"/>
          <w:sz w:val="20"/>
        </w:rPr>
        <w:t xml:space="preserve">mediante la formulación e implementación de políticas relacionas </w:t>
      </w:r>
      <w:r w:rsidR="00FA20F7">
        <w:rPr>
          <w:rFonts w:ascii="Bookman Old Style" w:hAnsi="Bookman Old Style"/>
          <w:i w:val="0"/>
          <w:sz w:val="20"/>
        </w:rPr>
        <w:t>a la utilización adecuada de los fármacos, previniendo el seguimiento de los posibles efectos adversos de los mismos.</w:t>
      </w:r>
    </w:p>
    <w:p w:rsidR="00417C79" w:rsidRDefault="00417C79" w:rsidP="00417C79">
      <w:pPr>
        <w:suppressAutoHyphens/>
        <w:autoSpaceDE w:val="0"/>
        <w:autoSpaceDN w:val="0"/>
        <w:adjustRightInd w:val="0"/>
        <w:ind w:left="720"/>
        <w:jc w:val="both"/>
        <w:rPr>
          <w:rFonts w:ascii="Arial" w:hAnsi="Arial" w:cs="Arial"/>
          <w:i w:val="0"/>
          <w:color w:val="000000"/>
          <w:szCs w:val="24"/>
          <w:lang w:eastAsia="en-US"/>
        </w:rPr>
      </w:pPr>
    </w:p>
    <w:p w:rsidR="00420010" w:rsidRPr="00420010" w:rsidRDefault="00420010" w:rsidP="00A43EED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420010">
        <w:rPr>
          <w:rFonts w:ascii="Bookman Old Style" w:hAnsi="Bookman Old Style"/>
          <w:i w:val="0"/>
          <w:sz w:val="20"/>
        </w:rPr>
        <w:t>Garantizar la disponibilidad</w:t>
      </w:r>
      <w:r>
        <w:rPr>
          <w:rFonts w:ascii="Bookman Old Style" w:hAnsi="Bookman Old Style"/>
          <w:i w:val="0"/>
          <w:sz w:val="20"/>
        </w:rPr>
        <w:t xml:space="preserve"> de f</w:t>
      </w:r>
      <w:r w:rsidRPr="00420010">
        <w:rPr>
          <w:rFonts w:ascii="Bookman Old Style" w:hAnsi="Bookman Old Style"/>
          <w:i w:val="0"/>
          <w:sz w:val="20"/>
        </w:rPr>
        <w:t>ormularios</w:t>
      </w:r>
      <w:r w:rsidR="00EA459E">
        <w:rPr>
          <w:rFonts w:ascii="Bookman Old Style" w:hAnsi="Bookman Old Style"/>
          <w:i w:val="0"/>
          <w:sz w:val="20"/>
        </w:rPr>
        <w:t xml:space="preserve">, a fin de </w:t>
      </w:r>
      <w:r w:rsidRPr="00420010">
        <w:rPr>
          <w:rFonts w:ascii="Bookman Old Style" w:hAnsi="Bookman Old Style"/>
          <w:i w:val="0"/>
          <w:sz w:val="20"/>
        </w:rPr>
        <w:t xml:space="preserve">notificar sospechas de Reacciones Adversas a </w:t>
      </w:r>
      <w:r w:rsidR="00586AE3">
        <w:rPr>
          <w:rFonts w:ascii="Bookman Old Style" w:hAnsi="Bookman Old Style"/>
          <w:i w:val="0"/>
          <w:sz w:val="20"/>
        </w:rPr>
        <w:t>M</w:t>
      </w:r>
      <w:r w:rsidRPr="00420010">
        <w:rPr>
          <w:rFonts w:ascii="Bookman Old Style" w:hAnsi="Bookman Old Style"/>
          <w:i w:val="0"/>
          <w:sz w:val="20"/>
        </w:rPr>
        <w:t>edicamentos (RAM)</w:t>
      </w:r>
      <w:r w:rsidR="00EA459E">
        <w:rPr>
          <w:rFonts w:ascii="Bookman Old Style" w:hAnsi="Bookman Old Style"/>
          <w:i w:val="0"/>
          <w:sz w:val="20"/>
        </w:rPr>
        <w:t>.</w:t>
      </w:r>
    </w:p>
    <w:p w:rsidR="00FA20F7" w:rsidRDefault="00FA20F7" w:rsidP="00EA459E">
      <w:pPr>
        <w:suppressAutoHyphens/>
        <w:ind w:left="720"/>
        <w:jc w:val="both"/>
        <w:rPr>
          <w:rFonts w:ascii="Arial" w:hAnsi="Arial" w:cs="Arial"/>
          <w:i w:val="0"/>
          <w:color w:val="000000"/>
          <w:szCs w:val="24"/>
          <w:lang w:eastAsia="en-US"/>
        </w:rPr>
      </w:pPr>
    </w:p>
    <w:p w:rsidR="00FA20F7" w:rsidRDefault="00EA459E" w:rsidP="00A43EED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EA459E">
        <w:rPr>
          <w:rFonts w:ascii="Bookman Old Style" w:hAnsi="Bookman Old Style"/>
          <w:i w:val="0"/>
          <w:sz w:val="20"/>
        </w:rPr>
        <w:t xml:space="preserve">Supervisar la detección de reacciones adversas graves de los fármacos, principalmente en el ámbito hospitalario, con la finalidad de difundir y promover el empleo más eficaz y seguro de </w:t>
      </w:r>
      <w:r>
        <w:rPr>
          <w:rFonts w:ascii="Bookman Old Style" w:hAnsi="Bookman Old Style"/>
          <w:i w:val="0"/>
          <w:sz w:val="20"/>
        </w:rPr>
        <w:t xml:space="preserve">éstos. </w:t>
      </w:r>
    </w:p>
    <w:p w:rsidR="00C42F42" w:rsidRPr="00F1745B" w:rsidRDefault="00C42F42" w:rsidP="00C42F42">
      <w:pPr>
        <w:suppressAutoHyphens/>
        <w:ind w:left="720"/>
        <w:jc w:val="both"/>
        <w:rPr>
          <w:rFonts w:ascii="Bookman Old Style" w:hAnsi="Bookman Old Style"/>
          <w:i w:val="0"/>
        </w:rPr>
      </w:pPr>
    </w:p>
    <w:p w:rsidR="00FA20F7" w:rsidRPr="00C42F42" w:rsidRDefault="00EA459E" w:rsidP="00A43EED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C42F42">
        <w:rPr>
          <w:rFonts w:ascii="Bookman Old Style" w:hAnsi="Bookman Old Style"/>
          <w:i w:val="0"/>
          <w:sz w:val="20"/>
        </w:rPr>
        <w:t>Elabora</w:t>
      </w:r>
      <w:r w:rsidR="00251A37">
        <w:rPr>
          <w:rFonts w:ascii="Bookman Old Style" w:hAnsi="Bookman Old Style"/>
          <w:i w:val="0"/>
          <w:sz w:val="20"/>
        </w:rPr>
        <w:t>r</w:t>
      </w:r>
      <w:r w:rsidRPr="00C42F42">
        <w:rPr>
          <w:rFonts w:ascii="Bookman Old Style" w:hAnsi="Bookman Old Style"/>
          <w:i w:val="0"/>
          <w:sz w:val="20"/>
        </w:rPr>
        <w:t xml:space="preserve"> de </w:t>
      </w:r>
      <w:r w:rsidR="000C629A">
        <w:rPr>
          <w:rFonts w:ascii="Bookman Old Style" w:hAnsi="Bookman Old Style"/>
          <w:i w:val="0"/>
          <w:sz w:val="20"/>
        </w:rPr>
        <w:t>n</w:t>
      </w:r>
      <w:r w:rsidRPr="00C42F42">
        <w:rPr>
          <w:rFonts w:ascii="Bookman Old Style" w:hAnsi="Bookman Old Style"/>
          <w:i w:val="0"/>
          <w:sz w:val="20"/>
        </w:rPr>
        <w:t xml:space="preserve">ota de </w:t>
      </w:r>
      <w:r w:rsidR="000C629A">
        <w:rPr>
          <w:rFonts w:ascii="Bookman Old Style" w:hAnsi="Bookman Old Style"/>
          <w:i w:val="0"/>
          <w:sz w:val="20"/>
        </w:rPr>
        <w:t>a</w:t>
      </w:r>
      <w:r w:rsidRPr="00C42F42">
        <w:rPr>
          <w:rFonts w:ascii="Bookman Old Style" w:hAnsi="Bookman Old Style"/>
          <w:i w:val="0"/>
          <w:sz w:val="20"/>
        </w:rPr>
        <w:t>cus</w:t>
      </w:r>
      <w:r w:rsidR="000C629A">
        <w:rPr>
          <w:rFonts w:ascii="Bookman Old Style" w:hAnsi="Bookman Old Style"/>
          <w:i w:val="0"/>
          <w:sz w:val="20"/>
        </w:rPr>
        <w:t xml:space="preserve">e a la entidad correspondiente, </w:t>
      </w:r>
      <w:r w:rsidR="00C42F42" w:rsidRPr="00C42F42">
        <w:rPr>
          <w:rFonts w:ascii="Bookman Old Style" w:hAnsi="Bookman Old Style"/>
          <w:i w:val="0"/>
          <w:sz w:val="20"/>
        </w:rPr>
        <w:t xml:space="preserve">para </w:t>
      </w:r>
      <w:r w:rsidR="00C42F42">
        <w:rPr>
          <w:rFonts w:ascii="Bookman Old Style" w:hAnsi="Bookman Old Style"/>
          <w:i w:val="0"/>
          <w:sz w:val="20"/>
        </w:rPr>
        <w:t xml:space="preserve">dar </w:t>
      </w:r>
      <w:r w:rsidR="00C42F42" w:rsidRPr="00C42F42">
        <w:rPr>
          <w:rFonts w:ascii="Bookman Old Style" w:hAnsi="Bookman Old Style"/>
          <w:i w:val="0"/>
          <w:sz w:val="20"/>
        </w:rPr>
        <w:t xml:space="preserve">aviso de los efectos adversos </w:t>
      </w:r>
      <w:r w:rsidR="000C629A">
        <w:rPr>
          <w:rFonts w:ascii="Bookman Old Style" w:hAnsi="Bookman Old Style"/>
          <w:i w:val="0"/>
          <w:sz w:val="20"/>
        </w:rPr>
        <w:t xml:space="preserve">causados por </w:t>
      </w:r>
      <w:r w:rsidR="00C42F42" w:rsidRPr="00C42F42">
        <w:rPr>
          <w:rFonts w:ascii="Bookman Old Style" w:hAnsi="Bookman Old Style"/>
          <w:i w:val="0"/>
          <w:sz w:val="20"/>
        </w:rPr>
        <w:t xml:space="preserve">los </w:t>
      </w:r>
      <w:r w:rsidR="000C629A">
        <w:rPr>
          <w:rFonts w:ascii="Bookman Old Style" w:hAnsi="Bookman Old Style"/>
          <w:i w:val="0"/>
          <w:sz w:val="20"/>
        </w:rPr>
        <w:t>fármacos</w:t>
      </w:r>
      <w:r w:rsidR="00C42F42" w:rsidRPr="00C42F42">
        <w:rPr>
          <w:rFonts w:ascii="Bookman Old Style" w:hAnsi="Bookman Old Style"/>
          <w:i w:val="0"/>
          <w:sz w:val="20"/>
        </w:rPr>
        <w:t>.</w:t>
      </w:r>
    </w:p>
    <w:p w:rsidR="00FA20F7" w:rsidRDefault="00FA20F7" w:rsidP="00417C79">
      <w:pPr>
        <w:suppressAutoHyphens/>
        <w:autoSpaceDE w:val="0"/>
        <w:autoSpaceDN w:val="0"/>
        <w:adjustRightInd w:val="0"/>
        <w:ind w:left="720"/>
        <w:jc w:val="both"/>
        <w:rPr>
          <w:rFonts w:ascii="Arial" w:hAnsi="Arial" w:cs="Arial"/>
          <w:i w:val="0"/>
          <w:color w:val="000000"/>
          <w:szCs w:val="24"/>
          <w:lang w:eastAsia="en-US"/>
        </w:rPr>
      </w:pPr>
    </w:p>
    <w:p w:rsidR="000C629A" w:rsidRPr="00586AE3" w:rsidRDefault="00586AE3" w:rsidP="00A43EED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586AE3">
        <w:rPr>
          <w:rFonts w:ascii="Bookman Old Style" w:hAnsi="Bookman Old Style"/>
          <w:i w:val="0"/>
          <w:sz w:val="20"/>
        </w:rPr>
        <w:t>Elabora</w:t>
      </w:r>
      <w:r>
        <w:rPr>
          <w:rFonts w:ascii="Bookman Old Style" w:hAnsi="Bookman Old Style"/>
          <w:i w:val="0"/>
          <w:sz w:val="20"/>
        </w:rPr>
        <w:t>r</w:t>
      </w:r>
      <w:r w:rsidRPr="00586AE3">
        <w:rPr>
          <w:rFonts w:ascii="Bookman Old Style" w:hAnsi="Bookman Old Style"/>
          <w:i w:val="0"/>
          <w:sz w:val="20"/>
        </w:rPr>
        <w:t xml:space="preserve"> alertas y circulares de </w:t>
      </w:r>
      <w:r w:rsidRPr="00420010">
        <w:rPr>
          <w:rFonts w:ascii="Bookman Old Style" w:hAnsi="Bookman Old Style"/>
          <w:i w:val="0"/>
          <w:sz w:val="20"/>
        </w:rPr>
        <w:t xml:space="preserve">Reacciones Adversas a </w:t>
      </w:r>
      <w:r>
        <w:rPr>
          <w:rFonts w:ascii="Bookman Old Style" w:hAnsi="Bookman Old Style"/>
          <w:i w:val="0"/>
          <w:sz w:val="20"/>
        </w:rPr>
        <w:t>M</w:t>
      </w:r>
      <w:r w:rsidRPr="00420010">
        <w:rPr>
          <w:rFonts w:ascii="Bookman Old Style" w:hAnsi="Bookman Old Style"/>
          <w:i w:val="0"/>
          <w:sz w:val="20"/>
        </w:rPr>
        <w:t>edicamentos</w:t>
      </w:r>
      <w:r>
        <w:rPr>
          <w:rFonts w:ascii="Bookman Old Style" w:hAnsi="Bookman Old Style"/>
          <w:i w:val="0"/>
          <w:sz w:val="20"/>
        </w:rPr>
        <w:t>, a fin de identificar nuevos riesgos asociados a las medicinas, en particular para aquellas muy poco frecuentes o graves.</w:t>
      </w:r>
    </w:p>
    <w:p w:rsidR="00586AE3" w:rsidRDefault="00586AE3" w:rsidP="00586AE3">
      <w:pPr>
        <w:suppressAutoHyphens/>
        <w:autoSpaceDE w:val="0"/>
        <w:autoSpaceDN w:val="0"/>
        <w:adjustRightInd w:val="0"/>
        <w:ind w:left="720"/>
        <w:jc w:val="both"/>
        <w:rPr>
          <w:rFonts w:ascii="Arial" w:hAnsi="Arial" w:cs="Arial"/>
          <w:i w:val="0"/>
          <w:color w:val="000000"/>
          <w:szCs w:val="24"/>
          <w:lang w:eastAsia="en-US"/>
        </w:rPr>
      </w:pPr>
    </w:p>
    <w:p w:rsidR="00F9036A" w:rsidRDefault="00F9036A" w:rsidP="00586AE3">
      <w:pPr>
        <w:suppressAutoHyphens/>
        <w:autoSpaceDE w:val="0"/>
        <w:autoSpaceDN w:val="0"/>
        <w:adjustRightInd w:val="0"/>
        <w:ind w:left="720"/>
        <w:jc w:val="both"/>
        <w:rPr>
          <w:rFonts w:ascii="Arial" w:hAnsi="Arial" w:cs="Arial"/>
          <w:i w:val="0"/>
          <w:color w:val="000000"/>
          <w:sz w:val="10"/>
          <w:szCs w:val="24"/>
          <w:lang w:eastAsia="en-US"/>
        </w:rPr>
      </w:pPr>
    </w:p>
    <w:p w:rsidR="00F1745B" w:rsidRPr="00F9036A" w:rsidRDefault="00F1745B" w:rsidP="00586AE3">
      <w:pPr>
        <w:suppressAutoHyphens/>
        <w:autoSpaceDE w:val="0"/>
        <w:autoSpaceDN w:val="0"/>
        <w:adjustRightInd w:val="0"/>
        <w:ind w:left="720"/>
        <w:jc w:val="both"/>
        <w:rPr>
          <w:rFonts w:ascii="Arial" w:hAnsi="Arial" w:cs="Arial"/>
          <w:i w:val="0"/>
          <w:color w:val="000000"/>
          <w:sz w:val="10"/>
          <w:szCs w:val="24"/>
          <w:lang w:eastAsia="en-US"/>
        </w:rPr>
      </w:pPr>
    </w:p>
    <w:p w:rsidR="00AA2E21" w:rsidRDefault="00AA2E21" w:rsidP="00A43EED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AA2E21">
        <w:rPr>
          <w:rFonts w:ascii="Bookman Old Style" w:hAnsi="Bookman Old Style"/>
          <w:i w:val="0"/>
          <w:sz w:val="20"/>
        </w:rPr>
        <w:t>Desarrollar intervenciones educa</w:t>
      </w:r>
      <w:r>
        <w:rPr>
          <w:rFonts w:ascii="Bookman Old Style" w:hAnsi="Bookman Old Style"/>
          <w:i w:val="0"/>
          <w:sz w:val="20"/>
        </w:rPr>
        <w:t>tivas</w:t>
      </w:r>
      <w:r w:rsidR="003709B8">
        <w:rPr>
          <w:rFonts w:ascii="Bookman Old Style" w:hAnsi="Bookman Old Style"/>
          <w:i w:val="0"/>
          <w:sz w:val="20"/>
        </w:rPr>
        <w:t>,</w:t>
      </w:r>
      <w:r>
        <w:rPr>
          <w:rFonts w:ascii="Bookman Old Style" w:hAnsi="Bookman Old Style"/>
          <w:i w:val="0"/>
          <w:sz w:val="20"/>
        </w:rPr>
        <w:t xml:space="preserve"> para la prevención de </w:t>
      </w:r>
      <w:r w:rsidRPr="00420010">
        <w:rPr>
          <w:rFonts w:ascii="Bookman Old Style" w:hAnsi="Bookman Old Style"/>
          <w:i w:val="0"/>
          <w:sz w:val="20"/>
        </w:rPr>
        <w:t xml:space="preserve">Reacciones Adversas a </w:t>
      </w:r>
      <w:r>
        <w:rPr>
          <w:rFonts w:ascii="Bookman Old Style" w:hAnsi="Bookman Old Style"/>
          <w:i w:val="0"/>
          <w:sz w:val="20"/>
        </w:rPr>
        <w:t>M</w:t>
      </w:r>
      <w:r w:rsidRPr="00420010">
        <w:rPr>
          <w:rFonts w:ascii="Bookman Old Style" w:hAnsi="Bookman Old Style"/>
          <w:i w:val="0"/>
          <w:sz w:val="20"/>
        </w:rPr>
        <w:t>edicamentos</w:t>
      </w:r>
      <w:r>
        <w:rPr>
          <w:rFonts w:ascii="Bookman Old Style" w:hAnsi="Bookman Old Style"/>
          <w:i w:val="0"/>
          <w:sz w:val="20"/>
        </w:rPr>
        <w:t xml:space="preserve">, con la finalidad que el personal encargado </w:t>
      </w:r>
      <w:r w:rsidR="003709B8">
        <w:rPr>
          <w:rFonts w:ascii="Bookman Old Style" w:hAnsi="Bookman Old Style"/>
          <w:i w:val="0"/>
          <w:sz w:val="20"/>
        </w:rPr>
        <w:t xml:space="preserve">de la </w:t>
      </w:r>
      <w:proofErr w:type="spellStart"/>
      <w:r w:rsidR="003709B8">
        <w:rPr>
          <w:rFonts w:ascii="Bookman Old Style" w:hAnsi="Bookman Old Style"/>
          <w:i w:val="0"/>
          <w:sz w:val="20"/>
        </w:rPr>
        <w:t>farmacovigilancia</w:t>
      </w:r>
      <w:proofErr w:type="spellEnd"/>
      <w:r w:rsidR="003709B8">
        <w:rPr>
          <w:rFonts w:ascii="Bookman Old Style" w:hAnsi="Bookman Old Style"/>
          <w:i w:val="0"/>
          <w:sz w:val="20"/>
        </w:rPr>
        <w:t>, reporte oportunamente los hallazgos.</w:t>
      </w:r>
    </w:p>
    <w:p w:rsidR="00707471" w:rsidRPr="00F1745B" w:rsidRDefault="00707471" w:rsidP="00707471">
      <w:pPr>
        <w:suppressAutoHyphens/>
        <w:ind w:left="720"/>
        <w:jc w:val="both"/>
        <w:rPr>
          <w:rFonts w:ascii="Bookman Old Style" w:hAnsi="Bookman Old Style"/>
          <w:i w:val="0"/>
          <w:szCs w:val="24"/>
        </w:rPr>
      </w:pPr>
    </w:p>
    <w:p w:rsidR="00707471" w:rsidRPr="00707471" w:rsidRDefault="00707471" w:rsidP="00A43EED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Formular y e</w:t>
      </w:r>
      <w:r w:rsidRPr="00707471">
        <w:rPr>
          <w:rFonts w:ascii="Bookman Old Style" w:hAnsi="Bookman Old Style"/>
          <w:i w:val="0"/>
          <w:sz w:val="20"/>
        </w:rPr>
        <w:t xml:space="preserve">valuar indicadores </w:t>
      </w:r>
      <w:r w:rsidR="00507426">
        <w:rPr>
          <w:rFonts w:ascii="Bookman Old Style" w:hAnsi="Bookman Old Style"/>
          <w:i w:val="0"/>
          <w:sz w:val="20"/>
        </w:rPr>
        <w:t>de</w:t>
      </w:r>
      <w:r w:rsidRPr="00707471">
        <w:rPr>
          <w:rFonts w:ascii="Bookman Old Style" w:hAnsi="Bookman Old Style"/>
          <w:i w:val="0"/>
          <w:sz w:val="20"/>
        </w:rPr>
        <w:t xml:space="preserve"> </w:t>
      </w:r>
      <w:proofErr w:type="spellStart"/>
      <w:r w:rsidR="00F1745B">
        <w:rPr>
          <w:rFonts w:ascii="Bookman Old Style" w:hAnsi="Bookman Old Style"/>
          <w:i w:val="0"/>
          <w:sz w:val="20"/>
        </w:rPr>
        <w:t>f</w:t>
      </w:r>
      <w:r>
        <w:rPr>
          <w:rFonts w:ascii="Bookman Old Style" w:hAnsi="Bookman Old Style"/>
          <w:i w:val="0"/>
          <w:sz w:val="20"/>
        </w:rPr>
        <w:t>armacovigilancia</w:t>
      </w:r>
      <w:proofErr w:type="spellEnd"/>
      <w:r>
        <w:rPr>
          <w:rFonts w:ascii="Bookman Old Style" w:hAnsi="Bookman Old Style"/>
          <w:i w:val="0"/>
          <w:sz w:val="20"/>
        </w:rPr>
        <w:t xml:space="preserve">, </w:t>
      </w:r>
      <w:r w:rsidR="00EC051A">
        <w:rPr>
          <w:rFonts w:ascii="Bookman Old Style" w:hAnsi="Bookman Old Style"/>
          <w:i w:val="0"/>
          <w:sz w:val="20"/>
        </w:rPr>
        <w:t xml:space="preserve">con el objeto de contar con instrumentos que permitan </w:t>
      </w:r>
      <w:r w:rsidRPr="00EC051A">
        <w:rPr>
          <w:rFonts w:ascii="Bookman Old Style" w:hAnsi="Bookman Old Style"/>
          <w:i w:val="0"/>
          <w:sz w:val="20"/>
        </w:rPr>
        <w:t>garantiza</w:t>
      </w:r>
      <w:r w:rsidR="00EC051A">
        <w:rPr>
          <w:rFonts w:ascii="Bookman Old Style" w:hAnsi="Bookman Old Style"/>
          <w:i w:val="0"/>
          <w:sz w:val="20"/>
        </w:rPr>
        <w:t>r</w:t>
      </w:r>
      <w:r w:rsidRPr="00EC051A">
        <w:rPr>
          <w:rFonts w:ascii="Bookman Old Style" w:hAnsi="Bookman Old Style"/>
          <w:i w:val="0"/>
          <w:sz w:val="20"/>
        </w:rPr>
        <w:t xml:space="preserve"> la confiabilidad y calidad de los datos</w:t>
      </w:r>
      <w:r w:rsidR="00EC051A">
        <w:rPr>
          <w:rFonts w:ascii="Bookman Old Style" w:hAnsi="Bookman Old Style"/>
          <w:i w:val="0"/>
          <w:sz w:val="20"/>
        </w:rPr>
        <w:t xml:space="preserve"> y</w:t>
      </w:r>
      <w:r w:rsidRPr="00EC051A">
        <w:rPr>
          <w:rFonts w:ascii="Bookman Old Style" w:hAnsi="Bookman Old Style"/>
          <w:i w:val="0"/>
          <w:sz w:val="20"/>
        </w:rPr>
        <w:t xml:space="preserve"> el monitoreo de las reacciones adversas</w:t>
      </w:r>
      <w:r w:rsidR="00EC051A">
        <w:rPr>
          <w:rFonts w:ascii="Bookman Old Style" w:hAnsi="Bookman Old Style"/>
          <w:i w:val="0"/>
          <w:sz w:val="20"/>
        </w:rPr>
        <w:t>.</w:t>
      </w:r>
    </w:p>
    <w:p w:rsidR="00AA2E21" w:rsidRPr="00F1745B" w:rsidRDefault="00AA2E21" w:rsidP="00417C79">
      <w:pPr>
        <w:suppressAutoHyphens/>
        <w:ind w:left="720"/>
        <w:jc w:val="both"/>
        <w:rPr>
          <w:rFonts w:ascii="Bookman Old Style" w:hAnsi="Bookman Old Style"/>
          <w:i w:val="0"/>
          <w:szCs w:val="24"/>
        </w:rPr>
      </w:pPr>
    </w:p>
    <w:p w:rsidR="00507426" w:rsidRPr="00507426" w:rsidRDefault="003E65A7" w:rsidP="00A43EED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Efectuar s</w:t>
      </w:r>
      <w:r w:rsidR="00507426" w:rsidRPr="00507426">
        <w:rPr>
          <w:rFonts w:ascii="Bookman Old Style" w:hAnsi="Bookman Old Style"/>
          <w:i w:val="0"/>
          <w:sz w:val="20"/>
        </w:rPr>
        <w:t>eguimiento de medicamentos trazadores</w:t>
      </w:r>
      <w:r w:rsidR="00507426">
        <w:rPr>
          <w:rFonts w:ascii="Bookman Old Style" w:hAnsi="Bookman Old Style"/>
          <w:i w:val="0"/>
          <w:sz w:val="20"/>
        </w:rPr>
        <w:t xml:space="preserve">, </w:t>
      </w:r>
      <w:r>
        <w:rPr>
          <w:rFonts w:ascii="Bookman Old Style" w:hAnsi="Bookman Old Style"/>
          <w:i w:val="0"/>
          <w:sz w:val="20"/>
        </w:rPr>
        <w:t xml:space="preserve">a fin de determinar la disponibilidad de los mismos. </w:t>
      </w:r>
    </w:p>
    <w:p w:rsidR="00AA2E21" w:rsidRPr="00F1745B" w:rsidRDefault="00AA2E21" w:rsidP="00417C79">
      <w:pPr>
        <w:suppressAutoHyphens/>
        <w:ind w:left="720"/>
        <w:jc w:val="both"/>
        <w:rPr>
          <w:rFonts w:ascii="Bookman Old Style" w:hAnsi="Bookman Old Style"/>
          <w:i w:val="0"/>
          <w:szCs w:val="24"/>
        </w:rPr>
      </w:pPr>
    </w:p>
    <w:p w:rsidR="003E65A7" w:rsidRDefault="00251A37" w:rsidP="00A43EED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Realizar v</w:t>
      </w:r>
      <w:r w:rsidR="003E65A7" w:rsidRPr="003E65A7">
        <w:rPr>
          <w:rFonts w:ascii="Bookman Old Style" w:hAnsi="Bookman Old Style"/>
          <w:i w:val="0"/>
          <w:sz w:val="20"/>
        </w:rPr>
        <w:t xml:space="preserve">isitas de </w:t>
      </w:r>
      <w:proofErr w:type="spellStart"/>
      <w:r w:rsidR="003E65A7" w:rsidRPr="003E65A7">
        <w:rPr>
          <w:rFonts w:ascii="Bookman Old Style" w:hAnsi="Bookman Old Style"/>
          <w:i w:val="0"/>
          <w:sz w:val="20"/>
        </w:rPr>
        <w:t>farmacovigila</w:t>
      </w:r>
      <w:r>
        <w:rPr>
          <w:rFonts w:ascii="Bookman Old Style" w:hAnsi="Bookman Old Style"/>
          <w:i w:val="0"/>
          <w:sz w:val="20"/>
        </w:rPr>
        <w:t>ncia</w:t>
      </w:r>
      <w:proofErr w:type="spellEnd"/>
      <w:r>
        <w:rPr>
          <w:rFonts w:ascii="Bookman Old Style" w:hAnsi="Bookman Old Style"/>
          <w:i w:val="0"/>
          <w:sz w:val="20"/>
        </w:rPr>
        <w:t xml:space="preserve"> en los  servicios clínicos,</w:t>
      </w:r>
      <w:r w:rsidRPr="00251A37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>a fin de verificar que éstos cumplan con los requerimientos establecidos.</w:t>
      </w:r>
    </w:p>
    <w:p w:rsidR="00251A37" w:rsidRPr="00F1745B" w:rsidRDefault="00251A37" w:rsidP="00251A37">
      <w:pPr>
        <w:suppressAutoHyphens/>
        <w:ind w:left="720"/>
        <w:jc w:val="both"/>
        <w:rPr>
          <w:rFonts w:ascii="Bookman Old Style" w:hAnsi="Bookman Old Style"/>
          <w:i w:val="0"/>
          <w:szCs w:val="24"/>
        </w:rPr>
      </w:pPr>
    </w:p>
    <w:p w:rsidR="003E65A7" w:rsidRPr="003E65A7" w:rsidRDefault="003E65A7" w:rsidP="00A43EED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3E65A7">
        <w:rPr>
          <w:rFonts w:ascii="Bookman Old Style" w:hAnsi="Bookman Old Style"/>
          <w:i w:val="0"/>
          <w:sz w:val="20"/>
        </w:rPr>
        <w:t>Supervis</w:t>
      </w:r>
      <w:r w:rsidR="00251A37">
        <w:rPr>
          <w:rFonts w:ascii="Bookman Old Style" w:hAnsi="Bookman Old Style"/>
          <w:i w:val="0"/>
          <w:sz w:val="20"/>
        </w:rPr>
        <w:t xml:space="preserve">ar </w:t>
      </w:r>
      <w:r w:rsidRPr="003E65A7">
        <w:rPr>
          <w:rFonts w:ascii="Bookman Old Style" w:hAnsi="Bookman Old Style"/>
          <w:i w:val="0"/>
          <w:sz w:val="20"/>
        </w:rPr>
        <w:t xml:space="preserve">de </w:t>
      </w:r>
      <w:r w:rsidR="00251A37">
        <w:rPr>
          <w:rFonts w:ascii="Bookman Old Style" w:hAnsi="Bookman Old Style"/>
          <w:i w:val="0"/>
          <w:sz w:val="20"/>
        </w:rPr>
        <w:t>h</w:t>
      </w:r>
      <w:r w:rsidRPr="003E65A7">
        <w:rPr>
          <w:rFonts w:ascii="Bookman Old Style" w:hAnsi="Bookman Old Style"/>
          <w:i w:val="0"/>
          <w:sz w:val="20"/>
        </w:rPr>
        <w:t>istorias clínicas y pruebas de Laboratorio Clínico</w:t>
      </w:r>
      <w:r w:rsidR="003E6FB3">
        <w:rPr>
          <w:rFonts w:ascii="Bookman Old Style" w:hAnsi="Bookman Old Style"/>
          <w:i w:val="0"/>
          <w:sz w:val="20"/>
        </w:rPr>
        <w:t>, a fin de verificar la correcta aplicación de técnicas relacionadas con el manejo adecuado de medicamentos.</w:t>
      </w:r>
    </w:p>
    <w:p w:rsidR="00707471" w:rsidRPr="00F1745B" w:rsidRDefault="00707471" w:rsidP="00417C79">
      <w:pPr>
        <w:suppressAutoHyphens/>
        <w:ind w:left="720"/>
        <w:jc w:val="both"/>
        <w:rPr>
          <w:rFonts w:ascii="Bookman Old Style" w:hAnsi="Bookman Old Style"/>
          <w:i w:val="0"/>
          <w:szCs w:val="24"/>
        </w:rPr>
      </w:pPr>
    </w:p>
    <w:p w:rsidR="00672014" w:rsidRPr="00842C05" w:rsidRDefault="00672014" w:rsidP="00672014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1A412B">
        <w:rPr>
          <w:rFonts w:ascii="Bookman Old Style" w:hAnsi="Bookman Old Style"/>
          <w:i w:val="0"/>
          <w:sz w:val="20"/>
        </w:rPr>
        <w:t>Participa</w:t>
      </w:r>
      <w:r>
        <w:rPr>
          <w:rFonts w:ascii="Bookman Old Style" w:hAnsi="Bookman Old Style"/>
          <w:i w:val="0"/>
          <w:sz w:val="20"/>
        </w:rPr>
        <w:t>r</w:t>
      </w:r>
      <w:r w:rsidRPr="001A412B">
        <w:rPr>
          <w:rFonts w:ascii="Bookman Old Style" w:hAnsi="Bookman Old Style"/>
          <w:i w:val="0"/>
          <w:sz w:val="20"/>
        </w:rPr>
        <w:t xml:space="preserve"> en Comisiones y Representaciones</w:t>
      </w:r>
      <w:r>
        <w:rPr>
          <w:rFonts w:ascii="Bookman Old Style" w:hAnsi="Bookman Old Style"/>
          <w:i w:val="0"/>
          <w:sz w:val="20"/>
        </w:rPr>
        <w:t>,</w:t>
      </w:r>
      <w:r w:rsidRPr="001A412B">
        <w:rPr>
          <w:rFonts w:ascii="Bookman Old Style" w:hAnsi="Bookman Old Style"/>
          <w:i w:val="0"/>
          <w:sz w:val="20"/>
        </w:rPr>
        <w:t xml:space="preserve"> con</w:t>
      </w:r>
      <w:r>
        <w:rPr>
          <w:rFonts w:ascii="Bookman Old Style" w:hAnsi="Bookman Old Style"/>
          <w:i w:val="0"/>
          <w:sz w:val="20"/>
        </w:rPr>
        <w:t xml:space="preserve"> temas de medicamentos</w:t>
      </w:r>
      <w:r w:rsidRPr="001A412B">
        <w:rPr>
          <w:rFonts w:ascii="Bookman Old Style" w:hAnsi="Bookman Old Style"/>
          <w:i w:val="0"/>
          <w:sz w:val="20"/>
        </w:rPr>
        <w:t xml:space="preserve"> cuando sea delegada(o) por las </w:t>
      </w:r>
      <w:r>
        <w:rPr>
          <w:rFonts w:ascii="Bookman Old Style" w:hAnsi="Bookman Old Style"/>
          <w:i w:val="0"/>
          <w:sz w:val="20"/>
        </w:rPr>
        <w:t>a</w:t>
      </w:r>
      <w:r w:rsidRPr="001A412B">
        <w:rPr>
          <w:rFonts w:ascii="Bookman Old Style" w:hAnsi="Bookman Old Style"/>
          <w:i w:val="0"/>
          <w:sz w:val="20"/>
        </w:rPr>
        <w:t>utoridades del ISSS</w:t>
      </w:r>
      <w:r>
        <w:rPr>
          <w:rFonts w:ascii="Bookman Old Style" w:hAnsi="Bookman Old Style"/>
          <w:i w:val="0"/>
          <w:sz w:val="20"/>
        </w:rPr>
        <w:t xml:space="preserve">, </w:t>
      </w:r>
      <w:r w:rsidRPr="00842C05">
        <w:rPr>
          <w:rFonts w:ascii="Bookman Old Style" w:hAnsi="Bookman Old Style"/>
          <w:i w:val="0"/>
          <w:sz w:val="20"/>
        </w:rPr>
        <w:t xml:space="preserve">a fin de proporcionar los elementos técnicos necesarios que sean requeridos. </w:t>
      </w:r>
      <w:r w:rsidR="009674E3">
        <w:rPr>
          <w:rFonts w:ascii="Bookman Old Style" w:hAnsi="Bookman Old Style"/>
          <w:i w:val="0"/>
          <w:sz w:val="20"/>
        </w:rPr>
        <w:t xml:space="preserve"> </w:t>
      </w:r>
    </w:p>
    <w:p w:rsidR="00842C05" w:rsidRDefault="00842C05" w:rsidP="00842C05">
      <w:pPr>
        <w:suppressAutoHyphens/>
        <w:ind w:left="720"/>
        <w:jc w:val="both"/>
        <w:rPr>
          <w:rFonts w:ascii="Bookman Old Style" w:hAnsi="Bookman Old Style"/>
          <w:i w:val="0"/>
        </w:rPr>
      </w:pPr>
    </w:p>
    <w:p w:rsidR="001F7D10" w:rsidRDefault="001F7D10" w:rsidP="001F7D10">
      <w:pPr>
        <w:numPr>
          <w:ilvl w:val="0"/>
          <w:numId w:val="6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Colaborar proporcionando a</w:t>
      </w:r>
      <w:r w:rsidRPr="001A412B">
        <w:rPr>
          <w:rFonts w:ascii="Bookman Old Style" w:hAnsi="Bookman Old Style"/>
          <w:i w:val="0"/>
          <w:sz w:val="20"/>
        </w:rPr>
        <w:t xml:space="preserve">poyo técnico sobre consultas </w:t>
      </w:r>
      <w:r>
        <w:rPr>
          <w:rFonts w:ascii="Bookman Old Style" w:hAnsi="Bookman Old Style"/>
          <w:i w:val="0"/>
          <w:sz w:val="20"/>
        </w:rPr>
        <w:t xml:space="preserve">de </w:t>
      </w:r>
      <w:r w:rsidRPr="001A412B">
        <w:rPr>
          <w:rFonts w:ascii="Bookman Old Style" w:hAnsi="Bookman Old Style"/>
          <w:i w:val="0"/>
          <w:sz w:val="20"/>
        </w:rPr>
        <w:t>los Comités F</w:t>
      </w:r>
      <w:r>
        <w:rPr>
          <w:rFonts w:ascii="Bookman Old Style" w:hAnsi="Bookman Old Style"/>
          <w:i w:val="0"/>
          <w:sz w:val="20"/>
        </w:rPr>
        <w:t>a</w:t>
      </w:r>
      <w:r w:rsidRPr="001A412B">
        <w:rPr>
          <w:rFonts w:ascii="Bookman Old Style" w:hAnsi="Bookman Old Style"/>
          <w:i w:val="0"/>
          <w:sz w:val="20"/>
        </w:rPr>
        <w:t>rmaco</w:t>
      </w:r>
      <w:r>
        <w:rPr>
          <w:rFonts w:ascii="Bookman Old Style" w:hAnsi="Bookman Old Style"/>
          <w:i w:val="0"/>
          <w:sz w:val="20"/>
        </w:rPr>
        <w:t xml:space="preserve">terapia, con la finalidad de </w:t>
      </w:r>
      <w:r w:rsidRPr="00357218">
        <w:rPr>
          <w:rFonts w:ascii="Bookman Old Style" w:hAnsi="Bookman Old Style"/>
          <w:i w:val="0"/>
          <w:sz w:val="20"/>
        </w:rPr>
        <w:t>fortalecer los sistemas de gestión de medicamentos, la investigación para prolongar la vida útil de los fármacos existentes y alentar el desarrollo de nuevas opciones de diagnóstico y tratamiento</w:t>
      </w:r>
      <w:r>
        <w:rPr>
          <w:rFonts w:ascii="Bookman Old Style" w:hAnsi="Bookman Old Style"/>
          <w:i w:val="0"/>
          <w:sz w:val="20"/>
        </w:rPr>
        <w:t>.</w:t>
      </w:r>
    </w:p>
    <w:p w:rsidR="001F7D10" w:rsidRDefault="001F7D10" w:rsidP="00842C05">
      <w:pPr>
        <w:suppressAutoHyphens/>
        <w:ind w:left="720"/>
        <w:jc w:val="both"/>
        <w:rPr>
          <w:rFonts w:ascii="Bookman Old Style" w:hAnsi="Bookman Old Style"/>
          <w:i w:val="0"/>
        </w:rPr>
      </w:pPr>
    </w:p>
    <w:p w:rsidR="003C53D5" w:rsidRDefault="003C53D5" w:rsidP="00A43EED">
      <w:pPr>
        <w:numPr>
          <w:ilvl w:val="0"/>
          <w:numId w:val="8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971E9">
        <w:rPr>
          <w:rFonts w:ascii="Bookman Old Style" w:hAnsi="Bookman Old Style"/>
          <w:i w:val="0"/>
          <w:sz w:val="20"/>
        </w:rPr>
        <w:t>Participar en la elaboración y formulación</w:t>
      </w:r>
      <w:r>
        <w:rPr>
          <w:rFonts w:ascii="Bookman Old Style" w:hAnsi="Bookman Old Style"/>
          <w:i w:val="0"/>
          <w:sz w:val="20"/>
        </w:rPr>
        <w:t xml:space="preserve"> del Plan Anual de Trabajo, a fin de colaborar con el desarrollo eficiente de las actividades del área. </w:t>
      </w:r>
    </w:p>
    <w:p w:rsidR="003C53D5" w:rsidRPr="00F1745B" w:rsidRDefault="003C53D5" w:rsidP="003C53D5">
      <w:pPr>
        <w:suppressAutoHyphens/>
        <w:jc w:val="both"/>
        <w:rPr>
          <w:rFonts w:ascii="Bookman Old Style" w:hAnsi="Bookman Old Style"/>
          <w:i w:val="0"/>
        </w:rPr>
      </w:pPr>
    </w:p>
    <w:p w:rsidR="003C53D5" w:rsidRDefault="003C53D5" w:rsidP="00A43EED">
      <w:pPr>
        <w:numPr>
          <w:ilvl w:val="0"/>
          <w:numId w:val="8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Elaborar y entregar mensualmente indicadores de gestión, a fin de proporcionar información del trabajo realizado en el área.  </w:t>
      </w:r>
    </w:p>
    <w:p w:rsidR="003C53D5" w:rsidRPr="00F1745B" w:rsidRDefault="003C53D5" w:rsidP="003C53D5">
      <w:pPr>
        <w:suppressAutoHyphens/>
        <w:jc w:val="both"/>
        <w:rPr>
          <w:rFonts w:ascii="Bookman Old Style" w:hAnsi="Bookman Old Style"/>
          <w:i w:val="0"/>
        </w:rPr>
      </w:pPr>
      <w:r>
        <w:rPr>
          <w:rFonts w:ascii="Bookman Old Style" w:hAnsi="Bookman Old Style"/>
          <w:i w:val="0"/>
          <w:sz w:val="20"/>
        </w:rPr>
        <w:tab/>
      </w:r>
    </w:p>
    <w:p w:rsidR="003C53D5" w:rsidRDefault="003C53D5" w:rsidP="00A43EED">
      <w:pPr>
        <w:numPr>
          <w:ilvl w:val="0"/>
          <w:numId w:val="8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3C53D5" w:rsidRPr="00F1745B" w:rsidRDefault="003C53D5" w:rsidP="003C53D5">
      <w:pPr>
        <w:suppressAutoHyphens/>
        <w:jc w:val="both"/>
        <w:rPr>
          <w:rFonts w:ascii="Bookman Old Style" w:hAnsi="Bookman Old Style"/>
          <w:i w:val="0"/>
        </w:rPr>
      </w:pPr>
    </w:p>
    <w:p w:rsidR="003C53D5" w:rsidRDefault="003C53D5" w:rsidP="00A43EED">
      <w:pPr>
        <w:numPr>
          <w:ilvl w:val="0"/>
          <w:numId w:val="8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3C53D5" w:rsidRPr="00F1745B" w:rsidRDefault="003C53D5" w:rsidP="003C53D5">
      <w:pPr>
        <w:suppressAutoHyphens/>
        <w:jc w:val="both"/>
        <w:rPr>
          <w:rFonts w:ascii="Bookman Old Style" w:hAnsi="Bookman Old Style"/>
          <w:i w:val="0"/>
        </w:rPr>
      </w:pPr>
    </w:p>
    <w:p w:rsidR="003C53D5" w:rsidRDefault="003C53D5" w:rsidP="00A43EED">
      <w:pPr>
        <w:numPr>
          <w:ilvl w:val="0"/>
          <w:numId w:val="8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3C53D5" w:rsidRPr="00F1745B" w:rsidRDefault="003C53D5" w:rsidP="003C53D5">
      <w:pPr>
        <w:suppressAutoHyphens/>
        <w:jc w:val="both"/>
        <w:rPr>
          <w:rFonts w:ascii="Bookman Old Style" w:hAnsi="Bookman Old Style"/>
          <w:i w:val="0"/>
        </w:rPr>
      </w:pPr>
    </w:p>
    <w:p w:rsidR="003C53D5" w:rsidRDefault="003C53D5" w:rsidP="00A43EED">
      <w:pPr>
        <w:numPr>
          <w:ilvl w:val="0"/>
          <w:numId w:val="8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3C53D5" w:rsidRPr="00F1745B" w:rsidRDefault="003C53D5" w:rsidP="003C53D5">
      <w:pPr>
        <w:suppressAutoHyphens/>
        <w:jc w:val="both"/>
        <w:rPr>
          <w:rFonts w:ascii="Bookman Old Style" w:hAnsi="Bookman Old Style"/>
          <w:i w:val="0"/>
        </w:rPr>
      </w:pPr>
    </w:p>
    <w:p w:rsidR="003C53D5" w:rsidRDefault="003C53D5" w:rsidP="00A43EED">
      <w:pPr>
        <w:numPr>
          <w:ilvl w:val="0"/>
          <w:numId w:val="8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3C53D5" w:rsidRDefault="003C53D5" w:rsidP="003C53D5">
      <w:pPr>
        <w:suppressAutoHyphens/>
        <w:jc w:val="both"/>
        <w:rPr>
          <w:rFonts w:ascii="Bookman Old Style" w:hAnsi="Bookman Old Style"/>
          <w:i w:val="0"/>
        </w:rPr>
      </w:pPr>
    </w:p>
    <w:p w:rsidR="001F7D10" w:rsidRDefault="001F7D10" w:rsidP="003C53D5">
      <w:pPr>
        <w:suppressAutoHyphens/>
        <w:jc w:val="both"/>
        <w:rPr>
          <w:rFonts w:ascii="Bookman Old Style" w:hAnsi="Bookman Old Style"/>
          <w:i w:val="0"/>
        </w:rPr>
      </w:pPr>
    </w:p>
    <w:p w:rsidR="001F7D10" w:rsidRPr="00F1745B" w:rsidRDefault="001F7D10" w:rsidP="003C53D5">
      <w:pPr>
        <w:suppressAutoHyphens/>
        <w:jc w:val="both"/>
        <w:rPr>
          <w:rFonts w:ascii="Bookman Old Style" w:hAnsi="Bookman Old Style"/>
          <w:i w:val="0"/>
        </w:rPr>
      </w:pPr>
    </w:p>
    <w:p w:rsidR="003C53D5" w:rsidRDefault="003C53D5" w:rsidP="00A43EED">
      <w:pPr>
        <w:numPr>
          <w:ilvl w:val="0"/>
          <w:numId w:val="8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3C53D5" w:rsidRPr="00F1745B" w:rsidRDefault="003C53D5" w:rsidP="003C53D5">
      <w:pPr>
        <w:suppressAutoHyphens/>
        <w:jc w:val="both"/>
        <w:rPr>
          <w:rFonts w:ascii="Bookman Old Style" w:hAnsi="Bookman Old Style"/>
          <w:i w:val="0"/>
        </w:rPr>
      </w:pPr>
    </w:p>
    <w:p w:rsidR="003C53D5" w:rsidRDefault="003C53D5" w:rsidP="00A43EED">
      <w:pPr>
        <w:numPr>
          <w:ilvl w:val="0"/>
          <w:numId w:val="8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F1745B" w:rsidRPr="001F7D10" w:rsidRDefault="00F1745B" w:rsidP="003C53D5">
      <w:pPr>
        <w:suppressAutoHyphens/>
        <w:jc w:val="both"/>
        <w:rPr>
          <w:rFonts w:ascii="Bookman Old Style" w:hAnsi="Bookman Old Style"/>
          <w:i w:val="0"/>
        </w:rPr>
      </w:pPr>
    </w:p>
    <w:p w:rsidR="003C53D5" w:rsidRDefault="003C53D5" w:rsidP="00A43EED">
      <w:pPr>
        <w:numPr>
          <w:ilvl w:val="0"/>
          <w:numId w:val="8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como insumo para la generación de reportes.</w:t>
      </w:r>
    </w:p>
    <w:p w:rsidR="003C53D5" w:rsidRPr="00F1745B" w:rsidRDefault="003C53D5" w:rsidP="003C53D5">
      <w:pPr>
        <w:suppressAutoHyphens/>
        <w:ind w:left="360"/>
        <w:jc w:val="both"/>
        <w:rPr>
          <w:rFonts w:ascii="Bookman Old Style" w:hAnsi="Bookman Old Style"/>
          <w:i w:val="0"/>
        </w:rPr>
      </w:pPr>
    </w:p>
    <w:p w:rsidR="003C53D5" w:rsidRDefault="003C53D5" w:rsidP="00A43EED">
      <w:pPr>
        <w:numPr>
          <w:ilvl w:val="0"/>
          <w:numId w:val="8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961DB1" w:rsidRPr="009C7BCB" w:rsidRDefault="00961DB1" w:rsidP="00961DB1">
      <w:pPr>
        <w:rPr>
          <w:rFonts w:ascii="Bookman Old Style" w:hAnsi="Bookman Old Style"/>
          <w:i w:val="0"/>
          <w:sz w:val="8"/>
        </w:rPr>
      </w:pPr>
    </w:p>
    <w:p w:rsidR="00812828" w:rsidRDefault="00812828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7057E" w:rsidRDefault="00D7057E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8C6BA3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C035E4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812828" w:rsidRDefault="00A0467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   </w:t>
      </w:r>
    </w:p>
    <w:p w:rsidR="00F1745B" w:rsidRPr="009C7BCB" w:rsidRDefault="00F1745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A43EE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0705E" w:rsidRDefault="00A43F0F" w:rsidP="00A43EED">
      <w:pPr>
        <w:pStyle w:val="Prrafodelista"/>
        <w:numPr>
          <w:ilvl w:val="0"/>
          <w:numId w:val="4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</w:pPr>
      <w:r w:rsidRPr="00150ACD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 xml:space="preserve">Coordinación efectiva </w:t>
      </w:r>
      <w:r w:rsidR="00EC653B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>de</w:t>
      </w:r>
      <w:r w:rsidRPr="00150ACD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 xml:space="preserve"> programas </w:t>
      </w:r>
      <w:r w:rsidR="00150ACD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>educacionales, para Comités de Farmacoterapia.</w:t>
      </w:r>
    </w:p>
    <w:p w:rsidR="00150ACD" w:rsidRDefault="00150ACD" w:rsidP="00A43EED">
      <w:pPr>
        <w:pStyle w:val="Prrafodelista"/>
        <w:numPr>
          <w:ilvl w:val="0"/>
          <w:numId w:val="4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</w:pPr>
      <w:r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>Detección oportuna de reacciones adversas de los fármacos.</w:t>
      </w:r>
    </w:p>
    <w:p w:rsidR="00FE32B0" w:rsidRPr="009E56F2" w:rsidRDefault="00884D73" w:rsidP="00A43EED">
      <w:pPr>
        <w:pStyle w:val="Prrafodelista"/>
        <w:numPr>
          <w:ilvl w:val="0"/>
          <w:numId w:val="4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</w:pPr>
      <w:r w:rsidRPr="009E56F2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 xml:space="preserve">Apoyo técnico brindado con efectividad. </w:t>
      </w:r>
    </w:p>
    <w:p w:rsidR="00E971E9" w:rsidRPr="009E56F2" w:rsidRDefault="00E971E9" w:rsidP="00A43EED">
      <w:pPr>
        <w:pStyle w:val="Prrafodelista"/>
        <w:numPr>
          <w:ilvl w:val="0"/>
          <w:numId w:val="4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</w:pPr>
      <w:r w:rsidRPr="009E56F2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>Asesoría efectiva para el manejo y uso de medicamentos.</w:t>
      </w:r>
    </w:p>
    <w:p w:rsidR="00E971E9" w:rsidRPr="009E56F2" w:rsidRDefault="00150ACD" w:rsidP="00A43EED">
      <w:pPr>
        <w:pStyle w:val="Prrafodelista"/>
        <w:numPr>
          <w:ilvl w:val="0"/>
          <w:numId w:val="4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</w:pPr>
      <w:r w:rsidRPr="009E56F2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 xml:space="preserve">Capacitaciones impartidas con </w:t>
      </w:r>
      <w:r w:rsidR="00E971E9" w:rsidRPr="009E56F2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>efectiv</w:t>
      </w:r>
      <w:r w:rsidRPr="009E56F2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>idad</w:t>
      </w:r>
      <w:r w:rsidR="00E971E9" w:rsidRPr="009E56F2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 xml:space="preserve"> a Comités Locales de Farmacoterapia.</w:t>
      </w:r>
    </w:p>
    <w:p w:rsidR="00E971E9" w:rsidRPr="009E56F2" w:rsidRDefault="00E971E9" w:rsidP="00A43EED">
      <w:pPr>
        <w:pStyle w:val="Prrafodelista"/>
        <w:numPr>
          <w:ilvl w:val="0"/>
          <w:numId w:val="4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</w:pPr>
      <w:r w:rsidRPr="009E56F2"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  <w:t>Revisión efectiva de protocolos o guías de uso de medicamentos.</w:t>
      </w:r>
    </w:p>
    <w:p w:rsidR="00AA1CE5" w:rsidRPr="009E56F2" w:rsidRDefault="00AA1CE5" w:rsidP="009E56F2">
      <w:pPr>
        <w:pStyle w:val="Prrafodelista"/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color w:val="000000" w:themeColor="text1"/>
          <w:spacing w:val="-3"/>
          <w:sz w:val="20"/>
        </w:rPr>
      </w:pPr>
    </w:p>
    <w:p w:rsidR="00432BBF" w:rsidRPr="00AA1CE5" w:rsidRDefault="00432BBF" w:rsidP="00A43EED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C5A18" w:rsidRPr="00686C4B" w:rsidRDefault="002C5A18" w:rsidP="00A43EED">
      <w:pPr>
        <w:pStyle w:val="Prrafodelista"/>
        <w:numPr>
          <w:ilvl w:val="0"/>
          <w:numId w:val="4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86C4B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40ED7" w:rsidRPr="00D413AD" w:rsidRDefault="00540ED7" w:rsidP="00A43EED">
      <w:pPr>
        <w:pStyle w:val="Prrafodelista"/>
        <w:numPr>
          <w:ilvl w:val="0"/>
          <w:numId w:val="4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686C4B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686C4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686C4B" w:rsidRDefault="00540ED7" w:rsidP="00A43EED">
      <w:pPr>
        <w:pStyle w:val="Prrafodelista"/>
        <w:numPr>
          <w:ilvl w:val="0"/>
          <w:numId w:val="4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686C4B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 w:rsidR="00686C4B" w:rsidRPr="00686C4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12828" w:rsidRPr="009C7BCB" w:rsidRDefault="00812828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F1745B" w:rsidRDefault="00F1745B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C035E4" w:rsidRDefault="00432BBF" w:rsidP="000E31F4">
      <w:pPr>
        <w:suppressAutoHyphens/>
        <w:jc w:val="both"/>
        <w:rPr>
          <w:rFonts w:ascii="Tahoma" w:hAnsi="Tahoma" w:cs="Tahoma"/>
          <w:color w:val="000000"/>
          <w:sz w:val="20"/>
          <w:szCs w:val="22"/>
          <w:lang w:val="es-ES"/>
        </w:rPr>
      </w:pPr>
    </w:p>
    <w:p w:rsidR="00432BBF" w:rsidRPr="00F57C7F" w:rsidRDefault="00432BBF" w:rsidP="00A43EE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A1CE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686C4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A43EE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686C4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A43EE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686C4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A43EE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686C4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867626" w:rsidP="00A43EE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686C4B">
        <w:rPr>
          <w:rFonts w:ascii="Bookman Old Style" w:hAnsi="Bookman Old Style" w:cs="Arial"/>
          <w:i w:val="0"/>
          <w:iCs/>
          <w:sz w:val="20"/>
        </w:rPr>
        <w:t>.</w:t>
      </w:r>
    </w:p>
    <w:p w:rsidR="00812828" w:rsidRPr="009C7BCB" w:rsidRDefault="00812828" w:rsidP="00686C4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8"/>
        </w:rPr>
      </w:pPr>
    </w:p>
    <w:p w:rsidR="00F1745B" w:rsidRPr="00686C4B" w:rsidRDefault="00F1745B" w:rsidP="00686C4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881767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881767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EC653B" w:rsidRDefault="00432BBF" w:rsidP="000E31F4">
      <w:pPr>
        <w:suppressAutoHyphens/>
        <w:rPr>
          <w:rFonts w:ascii="Bookman Old Style" w:hAnsi="Bookman Old Style" w:cs="Arial"/>
          <w:iCs/>
          <w:sz w:val="32"/>
        </w:rPr>
      </w:pPr>
    </w:p>
    <w:p w:rsidR="00432BBF" w:rsidRDefault="00E971E9" w:rsidP="00A43EE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13DA0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C3B88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0F7761" w:rsidRPr="009C7BCB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8"/>
        </w:rPr>
      </w:pPr>
    </w:p>
    <w:p w:rsidR="008141A4" w:rsidRDefault="00C404F4" w:rsidP="009C7BC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9C7BCB">
        <w:rPr>
          <w:rFonts w:ascii="Bookman Old Style" w:hAnsi="Bookman Old Style" w:cs="Arial"/>
          <w:i w:val="0"/>
          <w:iCs/>
          <w:sz w:val="20"/>
        </w:rPr>
        <w:t>Especialidad Deseable: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C7BCB" w:rsidRPr="009C7BCB">
        <w:rPr>
          <w:rFonts w:ascii="Bookman Old Style" w:hAnsi="Bookman Old Style" w:cs="Arial"/>
          <w:i w:val="0"/>
          <w:iCs/>
          <w:sz w:val="20"/>
        </w:rPr>
        <w:t xml:space="preserve">Enfermería, Nutrición, </w:t>
      </w:r>
      <w:r w:rsidR="009C7BCB">
        <w:rPr>
          <w:rFonts w:ascii="Bookman Old Style" w:hAnsi="Bookman Old Style" w:cs="Arial"/>
          <w:i w:val="0"/>
          <w:iCs/>
          <w:sz w:val="20"/>
        </w:rPr>
        <w:t xml:space="preserve">Psicología, Química y Farmacia, </w:t>
      </w:r>
      <w:r w:rsidR="009C7BCB" w:rsidRPr="009C7BCB">
        <w:rPr>
          <w:rFonts w:ascii="Bookman Old Style" w:hAnsi="Bookman Old Style" w:cs="Arial"/>
          <w:i w:val="0"/>
          <w:iCs/>
          <w:sz w:val="20"/>
        </w:rPr>
        <w:t>Laboratorio</w:t>
      </w:r>
      <w:r w:rsidR="009C7BC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C7BCB" w:rsidRPr="009C7BCB">
        <w:rPr>
          <w:rFonts w:ascii="Bookman Old Style" w:hAnsi="Bookman Old Style" w:cs="Arial"/>
          <w:i w:val="0"/>
          <w:iCs/>
          <w:sz w:val="20"/>
        </w:rPr>
        <w:t>Clínico, Ciencias de la E</w:t>
      </w:r>
      <w:bookmarkStart w:id="0" w:name="_GoBack"/>
      <w:bookmarkEnd w:id="0"/>
      <w:r w:rsidR="009C7BCB" w:rsidRPr="009C7BCB">
        <w:rPr>
          <w:rFonts w:ascii="Bookman Old Style" w:hAnsi="Bookman Old Style" w:cs="Arial"/>
          <w:i w:val="0"/>
          <w:iCs/>
          <w:sz w:val="20"/>
        </w:rPr>
        <w:t>ducación, Ciencias de la Computación, Administración de Empresas,</w:t>
      </w:r>
      <w:r w:rsidR="009C7BC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C7BCB" w:rsidRPr="009C7BCB">
        <w:rPr>
          <w:rFonts w:ascii="Bookman Old Style" w:hAnsi="Bookman Old Style" w:cs="Arial"/>
          <w:i w:val="0"/>
          <w:iCs/>
          <w:sz w:val="20"/>
        </w:rPr>
        <w:t xml:space="preserve">Contaduría </w:t>
      </w:r>
      <w:r w:rsidR="005E3EE1">
        <w:rPr>
          <w:rFonts w:ascii="Bookman Old Style" w:hAnsi="Bookman Old Style" w:cs="Arial"/>
          <w:i w:val="0"/>
          <w:iCs/>
          <w:sz w:val="20"/>
        </w:rPr>
        <w:t>Pública, Biomédica o Industrial,</w:t>
      </w:r>
      <w:r w:rsidR="009C7BCB" w:rsidRPr="009C7BCB">
        <w:rPr>
          <w:rFonts w:ascii="Bookman Old Style" w:hAnsi="Bookman Old Style" w:cs="Arial"/>
          <w:i w:val="0"/>
          <w:iCs/>
          <w:sz w:val="20"/>
        </w:rPr>
        <w:t xml:space="preserve"> </w:t>
      </w:r>
      <w:proofErr w:type="spellStart"/>
      <w:r w:rsidR="009C7BCB" w:rsidRPr="009C7BCB">
        <w:rPr>
          <w:rFonts w:ascii="Bookman Old Style" w:hAnsi="Bookman Old Style" w:cs="Arial"/>
          <w:i w:val="0"/>
          <w:iCs/>
          <w:sz w:val="20"/>
        </w:rPr>
        <w:t>Ecotecnología</w:t>
      </w:r>
      <w:proofErr w:type="spellEnd"/>
      <w:r w:rsidR="009C7BCB" w:rsidRPr="009C7BCB">
        <w:rPr>
          <w:rFonts w:ascii="Bookman Old Style" w:hAnsi="Bookman Old Style" w:cs="Arial"/>
          <w:i w:val="0"/>
          <w:iCs/>
          <w:sz w:val="20"/>
        </w:rPr>
        <w:t>, Salud Ambiental, Economía,</w:t>
      </w:r>
      <w:r w:rsidR="009C7BC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C7BCB" w:rsidRPr="009C7BCB">
        <w:rPr>
          <w:rFonts w:ascii="Bookman Old Style" w:hAnsi="Bookman Old Style" w:cs="Arial"/>
          <w:i w:val="0"/>
          <w:iCs/>
          <w:sz w:val="20"/>
        </w:rPr>
        <w:t>Matemática.</w:t>
      </w:r>
    </w:p>
    <w:p w:rsidR="00C035E4" w:rsidRDefault="00C035E4" w:rsidP="00C035E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7BCB" w:rsidRDefault="009C7BCB" w:rsidP="00C035E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C7BCB" w:rsidRDefault="009C7BCB" w:rsidP="00C035E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A43EE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D1387F" w:rsidRDefault="00D1387F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16D53" w:rsidRDefault="0060705E" w:rsidP="00AA1CE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9228F8" w:rsidRPr="009228F8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9228F8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0F7761" w:rsidRPr="000F7761" w:rsidRDefault="000F7761" w:rsidP="00AA1CE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C404F4" w:rsidP="00AA1CE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5E3EE1" w:rsidRDefault="005E3EE1" w:rsidP="005E3EE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</w:t>
      </w:r>
      <w:r w:rsidRPr="00812828">
        <w:rPr>
          <w:rFonts w:ascii="Bookman Old Style" w:hAnsi="Bookman Old Style" w:cs="Arial"/>
          <w:i w:val="0"/>
          <w:iCs/>
          <w:sz w:val="20"/>
        </w:rPr>
        <w:t>ormulación y/o evaluación de proyectos.</w:t>
      </w:r>
    </w:p>
    <w:p w:rsidR="00812828" w:rsidRDefault="00812828" w:rsidP="00A43EE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</w:t>
      </w:r>
      <w:r w:rsidRPr="00812828">
        <w:rPr>
          <w:rFonts w:ascii="Bookman Old Style" w:hAnsi="Bookman Old Style" w:cs="Arial"/>
          <w:i w:val="0"/>
          <w:iCs/>
          <w:sz w:val="20"/>
        </w:rPr>
        <w:t>laboración y/o análisis de informes técnicos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035E4" w:rsidRDefault="00C035E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A43EE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D46C87">
        <w:rPr>
          <w:rFonts w:ascii="Bookman Old Style" w:hAnsi="Bookman Old Style" w:cs="Arial"/>
          <w:i w:val="0"/>
          <w:iCs/>
          <w:sz w:val="20"/>
        </w:rPr>
        <w:t>.</w:t>
      </w:r>
    </w:p>
    <w:p w:rsidR="00F1745B" w:rsidRPr="00A44862" w:rsidRDefault="00F1745B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432BBF" w:rsidP="00A43EE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15AA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916D53" w:rsidRPr="00F15AAE">
        <w:rPr>
          <w:rFonts w:ascii="Bookman Old Style" w:hAnsi="Bookman Old Style" w:cs="Arial"/>
          <w:i w:val="0"/>
          <w:iCs/>
          <w:sz w:val="20"/>
        </w:rPr>
        <w:t>Un año</w:t>
      </w:r>
      <w:r w:rsidR="00E413FA">
        <w:rPr>
          <w:rFonts w:ascii="Bookman Old Style" w:hAnsi="Bookman Old Style" w:cs="Arial"/>
          <w:i w:val="0"/>
          <w:iCs/>
          <w:sz w:val="20"/>
        </w:rPr>
        <w:t>,</w:t>
      </w:r>
      <w:r w:rsidR="000F7761" w:rsidRPr="00F15AA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16D53" w:rsidRPr="00F15AAE">
        <w:rPr>
          <w:rFonts w:ascii="Bookman Old Style" w:hAnsi="Bookman Old Style" w:cs="Arial"/>
          <w:i w:val="0"/>
          <w:iCs/>
          <w:sz w:val="20"/>
        </w:rPr>
        <w:t>e</w:t>
      </w:r>
      <w:r w:rsidR="00C035E4" w:rsidRPr="00F15AAE">
        <w:rPr>
          <w:rFonts w:ascii="Bookman Old Style" w:hAnsi="Bookman Old Style" w:cs="Arial"/>
          <w:i w:val="0"/>
          <w:iCs/>
          <w:sz w:val="20"/>
        </w:rPr>
        <w:t>n el ejercicio de su profesión</w:t>
      </w:r>
      <w:r w:rsidR="00D46C87">
        <w:rPr>
          <w:rFonts w:ascii="Bookman Old Style" w:hAnsi="Bookman Old Style" w:cs="Arial"/>
          <w:i w:val="0"/>
          <w:iCs/>
          <w:sz w:val="20"/>
        </w:rPr>
        <w:t>.</w:t>
      </w:r>
    </w:p>
    <w:p w:rsidR="00F15AAE" w:rsidRDefault="00F33A50" w:rsidP="00F15AA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Default="000F7761" w:rsidP="00A43EE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22F98" w:rsidRPr="00622F98" w:rsidRDefault="00622F98" w:rsidP="00A43EED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993" w:hanging="284"/>
        <w:jc w:val="both"/>
        <w:rPr>
          <w:rFonts w:ascii="Bookman Old Style" w:hAnsi="Bookman Old Style" w:cs="Arial"/>
          <w:bCs/>
          <w:i w:val="0"/>
          <w:sz w:val="20"/>
        </w:rPr>
      </w:pPr>
      <w:r w:rsidRPr="00622F98">
        <w:rPr>
          <w:rFonts w:ascii="Bookman Old Style" w:hAnsi="Bookman Old Style" w:cs="Arial"/>
          <w:bCs/>
          <w:i w:val="0"/>
          <w:sz w:val="20"/>
        </w:rPr>
        <w:t>Orientación al Servicio</w:t>
      </w:r>
      <w:r w:rsidR="00D46C87">
        <w:rPr>
          <w:rFonts w:ascii="Bookman Old Style" w:hAnsi="Bookman Old Style" w:cs="Arial"/>
          <w:bCs/>
          <w:i w:val="0"/>
          <w:sz w:val="20"/>
        </w:rPr>
        <w:t>.</w:t>
      </w:r>
    </w:p>
    <w:p w:rsidR="00622F98" w:rsidRPr="00622F98" w:rsidRDefault="00622F98" w:rsidP="00A43EED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993" w:hanging="284"/>
        <w:jc w:val="both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Integridad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43EED">
      <w:pPr>
        <w:pStyle w:val="Prrafodelista"/>
        <w:numPr>
          <w:ilvl w:val="0"/>
          <w:numId w:val="7"/>
        </w:numPr>
        <w:autoSpaceDE w:val="0"/>
        <w:autoSpaceDN w:val="0"/>
        <w:adjustRightInd w:val="0"/>
        <w:ind w:left="993" w:hanging="284"/>
        <w:jc w:val="both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Responsabilidad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43EED">
      <w:pPr>
        <w:pStyle w:val="Prrafodelista"/>
        <w:numPr>
          <w:ilvl w:val="0"/>
          <w:numId w:val="7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Capacidad de Análisis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43EED">
      <w:pPr>
        <w:pStyle w:val="Prrafodelista"/>
        <w:numPr>
          <w:ilvl w:val="0"/>
          <w:numId w:val="7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Organización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43EED">
      <w:pPr>
        <w:pStyle w:val="Prrafodelista"/>
        <w:numPr>
          <w:ilvl w:val="0"/>
          <w:numId w:val="7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Innovación y Creatividad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43EED">
      <w:pPr>
        <w:pStyle w:val="Prrafodelista"/>
        <w:numPr>
          <w:ilvl w:val="0"/>
          <w:numId w:val="7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Búsqueda de información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43EED">
      <w:pPr>
        <w:pStyle w:val="Prrafodelista"/>
        <w:numPr>
          <w:ilvl w:val="0"/>
          <w:numId w:val="7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Trabajo en Equipo y Colaboración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43EED">
      <w:pPr>
        <w:pStyle w:val="Prrafodelista"/>
        <w:numPr>
          <w:ilvl w:val="0"/>
          <w:numId w:val="7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Habilidad de Comunicación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0F7761" w:rsidRPr="009773B3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4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AA1CE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B620CE" w:rsidRDefault="00AA1CE5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F15AAE"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D46C87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B78" w:rsidRDefault="00326B78">
      <w:pPr>
        <w:spacing w:line="20" w:lineRule="exact"/>
      </w:pPr>
    </w:p>
  </w:endnote>
  <w:endnote w:type="continuationSeparator" w:id="0">
    <w:p w:rsidR="00326B78" w:rsidRDefault="00326B78"/>
  </w:endnote>
  <w:endnote w:type="continuationNotice" w:id="1">
    <w:p w:rsidR="00326B78" w:rsidRDefault="00326B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B3" w:rsidRDefault="00D51AB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51AB3" w:rsidRDefault="00D51AB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B3" w:rsidRDefault="00D51AB3" w:rsidP="00622F98">
    <w:pPr>
      <w:pStyle w:val="Piedepgina"/>
      <w:framePr w:wrap="around" w:vAnchor="text" w:hAnchor="margin" w:xAlign="right" w:y="11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81767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51AB3" w:rsidRPr="00B425FF" w:rsidTr="0023177D">
      <w:tc>
        <w:tcPr>
          <w:tcW w:w="10190" w:type="dxa"/>
          <w:tcBorders>
            <w:top w:val="single" w:sz="18" w:space="0" w:color="808080"/>
          </w:tcBorders>
        </w:tcPr>
        <w:p w:rsidR="00D51AB3" w:rsidRPr="000354E5" w:rsidRDefault="00D51AB3" w:rsidP="0023177D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4"/>
              <w:szCs w:val="22"/>
              <w:lang w:val="es-SV" w:eastAsia="en-US"/>
            </w:rPr>
          </w:pPr>
        </w:p>
      </w:tc>
    </w:tr>
  </w:tbl>
  <w:p w:rsidR="003A16AE" w:rsidRPr="003A16AE" w:rsidRDefault="009F71FD" w:rsidP="00622F98">
    <w:pPr>
      <w:pStyle w:val="Piedepgina"/>
      <w:ind w:right="360"/>
      <w:rPr>
        <w:rFonts w:ascii="Bookman Old Style" w:hAnsi="Bookman Old Style"/>
        <w:i w:val="0"/>
        <w:sz w:val="16"/>
        <w:szCs w:val="16"/>
        <w:lang w:val="es-SV" w:eastAsia="en-US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50197F">
      <w:rPr>
        <w:rFonts w:ascii="Bookman Old Style" w:hAnsi="Bookman Old Style"/>
        <w:i w:val="0"/>
        <w:sz w:val="16"/>
        <w:szCs w:val="16"/>
        <w:lang w:val="es-SV" w:eastAsia="en-US"/>
      </w:rPr>
      <w:t>Enero 2016</w:t>
    </w:r>
  </w:p>
  <w:p w:rsidR="00D51AB3" w:rsidRPr="00B425FF" w:rsidRDefault="00D51AB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51AB3">
      <w:tc>
        <w:tcPr>
          <w:tcW w:w="5950" w:type="dxa"/>
        </w:tcPr>
        <w:p w:rsidR="00D51AB3" w:rsidRDefault="00D51AB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51AB3" w:rsidRDefault="00D51AB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51AB3" w:rsidRDefault="00D51AB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51AB3" w:rsidRDefault="00D51AB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51AB3" w:rsidRDefault="00D51AB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51AB3" w:rsidRDefault="00D51AB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51AB3" w:rsidRDefault="00D51AB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B78" w:rsidRDefault="00326B78">
      <w:r>
        <w:separator/>
      </w:r>
    </w:p>
  </w:footnote>
  <w:footnote w:type="continuationSeparator" w:id="0">
    <w:p w:rsidR="00326B78" w:rsidRDefault="00326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B3" w:rsidRDefault="00D51AB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51AB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51AB3" w:rsidRDefault="00D51A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51AB3" w:rsidRPr="00B47612" w:rsidRDefault="00D51A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FF271" wp14:editId="6984930B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51AB3" w:rsidRPr="00B47612" w:rsidRDefault="0050197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D51AB3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D51AB3" w:rsidRPr="00B47612" w:rsidRDefault="00D51A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51AB3" w:rsidRDefault="00D51A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51AB3" w:rsidRPr="00B47612" w:rsidRDefault="00D51AB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51AB3" w:rsidRPr="00B47612" w:rsidRDefault="00D51AB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51AB3" w:rsidRDefault="00D51A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B3" w:rsidRDefault="00D51AB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51AB3" w:rsidRDefault="00D51AB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1AB3" w:rsidRDefault="00D51AB3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51AB3" w:rsidRDefault="00D51AB3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51AB3" w:rsidRDefault="00D51A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51AB3" w:rsidRDefault="00D51A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51AB3" w:rsidRDefault="00D51AB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51AB3" w:rsidRDefault="00D51AB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758B3"/>
    <w:multiLevelType w:val="hybridMultilevel"/>
    <w:tmpl w:val="1A7C4C6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344F44"/>
    <w:multiLevelType w:val="hybridMultilevel"/>
    <w:tmpl w:val="55CCCC7C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A05B51"/>
    <w:multiLevelType w:val="hybridMultilevel"/>
    <w:tmpl w:val="D23E2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8D35610"/>
    <w:multiLevelType w:val="hybridMultilevel"/>
    <w:tmpl w:val="E860691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1B30"/>
    <w:rsid w:val="0002058A"/>
    <w:rsid w:val="00021586"/>
    <w:rsid w:val="00030302"/>
    <w:rsid w:val="00031512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350D"/>
    <w:rsid w:val="000C4F01"/>
    <w:rsid w:val="000C629A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0ACD"/>
    <w:rsid w:val="00151F3F"/>
    <w:rsid w:val="00155185"/>
    <w:rsid w:val="001621E3"/>
    <w:rsid w:val="00164CA8"/>
    <w:rsid w:val="001901FB"/>
    <w:rsid w:val="00190B6B"/>
    <w:rsid w:val="001911FB"/>
    <w:rsid w:val="001A05D7"/>
    <w:rsid w:val="001A27C9"/>
    <w:rsid w:val="001A3F13"/>
    <w:rsid w:val="001A412B"/>
    <w:rsid w:val="001A456B"/>
    <w:rsid w:val="001B1E1A"/>
    <w:rsid w:val="001C197F"/>
    <w:rsid w:val="001C1CF2"/>
    <w:rsid w:val="001C591A"/>
    <w:rsid w:val="001D6481"/>
    <w:rsid w:val="001D6B20"/>
    <w:rsid w:val="001E14C2"/>
    <w:rsid w:val="001F637D"/>
    <w:rsid w:val="001F7D10"/>
    <w:rsid w:val="002043A1"/>
    <w:rsid w:val="002055BD"/>
    <w:rsid w:val="00206892"/>
    <w:rsid w:val="00220EB9"/>
    <w:rsid w:val="002237EF"/>
    <w:rsid w:val="00227605"/>
    <w:rsid w:val="0022791C"/>
    <w:rsid w:val="0023177D"/>
    <w:rsid w:val="002344F1"/>
    <w:rsid w:val="0025032E"/>
    <w:rsid w:val="002513AF"/>
    <w:rsid w:val="00251A37"/>
    <w:rsid w:val="002879D2"/>
    <w:rsid w:val="0029781A"/>
    <w:rsid w:val="002A49A0"/>
    <w:rsid w:val="002B5B31"/>
    <w:rsid w:val="002C1876"/>
    <w:rsid w:val="002C1956"/>
    <w:rsid w:val="002C366A"/>
    <w:rsid w:val="002C4CE0"/>
    <w:rsid w:val="002C5A18"/>
    <w:rsid w:val="002D66A2"/>
    <w:rsid w:val="002D67FD"/>
    <w:rsid w:val="002D6FA5"/>
    <w:rsid w:val="002E7C49"/>
    <w:rsid w:val="002F1DFA"/>
    <w:rsid w:val="00313203"/>
    <w:rsid w:val="00315033"/>
    <w:rsid w:val="00316FC1"/>
    <w:rsid w:val="00320A00"/>
    <w:rsid w:val="00320D6D"/>
    <w:rsid w:val="003237C8"/>
    <w:rsid w:val="00326B78"/>
    <w:rsid w:val="00326EF0"/>
    <w:rsid w:val="00331A3B"/>
    <w:rsid w:val="00336745"/>
    <w:rsid w:val="003435A3"/>
    <w:rsid w:val="00343C4B"/>
    <w:rsid w:val="00354147"/>
    <w:rsid w:val="00357218"/>
    <w:rsid w:val="003709B8"/>
    <w:rsid w:val="00380A8F"/>
    <w:rsid w:val="00380F69"/>
    <w:rsid w:val="0038132F"/>
    <w:rsid w:val="00381911"/>
    <w:rsid w:val="00383442"/>
    <w:rsid w:val="0039071A"/>
    <w:rsid w:val="003917E4"/>
    <w:rsid w:val="00393014"/>
    <w:rsid w:val="003A16AE"/>
    <w:rsid w:val="003A7940"/>
    <w:rsid w:val="003B000A"/>
    <w:rsid w:val="003B20CA"/>
    <w:rsid w:val="003B6F6F"/>
    <w:rsid w:val="003B7154"/>
    <w:rsid w:val="003C3554"/>
    <w:rsid w:val="003C3D1C"/>
    <w:rsid w:val="003C53D5"/>
    <w:rsid w:val="003C7680"/>
    <w:rsid w:val="003D5D3F"/>
    <w:rsid w:val="003D6DE4"/>
    <w:rsid w:val="003E3D7D"/>
    <w:rsid w:val="003E65A7"/>
    <w:rsid w:val="003E6FB3"/>
    <w:rsid w:val="003F28D7"/>
    <w:rsid w:val="00401676"/>
    <w:rsid w:val="004021C4"/>
    <w:rsid w:val="004051C1"/>
    <w:rsid w:val="004128C7"/>
    <w:rsid w:val="00412A73"/>
    <w:rsid w:val="00417C79"/>
    <w:rsid w:val="00420010"/>
    <w:rsid w:val="004221A8"/>
    <w:rsid w:val="004240F7"/>
    <w:rsid w:val="00424211"/>
    <w:rsid w:val="00432BBF"/>
    <w:rsid w:val="0043622C"/>
    <w:rsid w:val="00436D9D"/>
    <w:rsid w:val="0044072A"/>
    <w:rsid w:val="0044693D"/>
    <w:rsid w:val="0045322E"/>
    <w:rsid w:val="004556AE"/>
    <w:rsid w:val="004557A0"/>
    <w:rsid w:val="004568CC"/>
    <w:rsid w:val="00463ED9"/>
    <w:rsid w:val="00473994"/>
    <w:rsid w:val="004852B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FE9"/>
    <w:rsid w:val="004E3BC9"/>
    <w:rsid w:val="004E3CC7"/>
    <w:rsid w:val="0050197F"/>
    <w:rsid w:val="00504949"/>
    <w:rsid w:val="00507426"/>
    <w:rsid w:val="00511C48"/>
    <w:rsid w:val="005166BD"/>
    <w:rsid w:val="005208A9"/>
    <w:rsid w:val="00521283"/>
    <w:rsid w:val="00536FB0"/>
    <w:rsid w:val="00540076"/>
    <w:rsid w:val="00540ED7"/>
    <w:rsid w:val="00542761"/>
    <w:rsid w:val="00546EA0"/>
    <w:rsid w:val="00552AF9"/>
    <w:rsid w:val="00552E4D"/>
    <w:rsid w:val="00554ACC"/>
    <w:rsid w:val="00556573"/>
    <w:rsid w:val="005611D8"/>
    <w:rsid w:val="00577593"/>
    <w:rsid w:val="00580D6D"/>
    <w:rsid w:val="005820E4"/>
    <w:rsid w:val="00583D3A"/>
    <w:rsid w:val="00585828"/>
    <w:rsid w:val="00586AE3"/>
    <w:rsid w:val="005A2A2F"/>
    <w:rsid w:val="005A563F"/>
    <w:rsid w:val="005A5718"/>
    <w:rsid w:val="005B0CFF"/>
    <w:rsid w:val="005B199F"/>
    <w:rsid w:val="005B19CA"/>
    <w:rsid w:val="005B1AE9"/>
    <w:rsid w:val="005B249D"/>
    <w:rsid w:val="005B7300"/>
    <w:rsid w:val="005B7AC3"/>
    <w:rsid w:val="005C55DC"/>
    <w:rsid w:val="005E3EE1"/>
    <w:rsid w:val="005F51C6"/>
    <w:rsid w:val="005F5C60"/>
    <w:rsid w:val="00604080"/>
    <w:rsid w:val="0060705E"/>
    <w:rsid w:val="00607F83"/>
    <w:rsid w:val="00622F98"/>
    <w:rsid w:val="00624231"/>
    <w:rsid w:val="00640593"/>
    <w:rsid w:val="0064094F"/>
    <w:rsid w:val="006634C8"/>
    <w:rsid w:val="006679A8"/>
    <w:rsid w:val="00672014"/>
    <w:rsid w:val="006723E0"/>
    <w:rsid w:val="0067598B"/>
    <w:rsid w:val="006777ED"/>
    <w:rsid w:val="00677935"/>
    <w:rsid w:val="006840FF"/>
    <w:rsid w:val="00686C4B"/>
    <w:rsid w:val="00693CF2"/>
    <w:rsid w:val="00693E9C"/>
    <w:rsid w:val="00694999"/>
    <w:rsid w:val="006A287B"/>
    <w:rsid w:val="006B6F09"/>
    <w:rsid w:val="006B7351"/>
    <w:rsid w:val="006C31D4"/>
    <w:rsid w:val="006C418C"/>
    <w:rsid w:val="006D303B"/>
    <w:rsid w:val="006E3A81"/>
    <w:rsid w:val="006F3872"/>
    <w:rsid w:val="006F4C9A"/>
    <w:rsid w:val="0070362C"/>
    <w:rsid w:val="00707471"/>
    <w:rsid w:val="00714F51"/>
    <w:rsid w:val="007209CD"/>
    <w:rsid w:val="00724564"/>
    <w:rsid w:val="00731259"/>
    <w:rsid w:val="007323A5"/>
    <w:rsid w:val="0073294F"/>
    <w:rsid w:val="00741162"/>
    <w:rsid w:val="00745879"/>
    <w:rsid w:val="00746887"/>
    <w:rsid w:val="007503C3"/>
    <w:rsid w:val="007545EB"/>
    <w:rsid w:val="00755DCC"/>
    <w:rsid w:val="00762324"/>
    <w:rsid w:val="00776C38"/>
    <w:rsid w:val="00797BFB"/>
    <w:rsid w:val="007A0A40"/>
    <w:rsid w:val="007A319D"/>
    <w:rsid w:val="007A3B14"/>
    <w:rsid w:val="007B61D6"/>
    <w:rsid w:val="007C4557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4725"/>
    <w:rsid w:val="0081257B"/>
    <w:rsid w:val="00812828"/>
    <w:rsid w:val="008141A4"/>
    <w:rsid w:val="0082117C"/>
    <w:rsid w:val="00823A87"/>
    <w:rsid w:val="00826683"/>
    <w:rsid w:val="00830195"/>
    <w:rsid w:val="00830DF8"/>
    <w:rsid w:val="00842C05"/>
    <w:rsid w:val="00844E87"/>
    <w:rsid w:val="008626DE"/>
    <w:rsid w:val="00867626"/>
    <w:rsid w:val="008677EF"/>
    <w:rsid w:val="008722B4"/>
    <w:rsid w:val="008754DE"/>
    <w:rsid w:val="008762E6"/>
    <w:rsid w:val="00881767"/>
    <w:rsid w:val="00884D73"/>
    <w:rsid w:val="00886DE3"/>
    <w:rsid w:val="0088715A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5B55"/>
    <w:rsid w:val="008C1E26"/>
    <w:rsid w:val="008C66C7"/>
    <w:rsid w:val="008C6BA3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16D53"/>
    <w:rsid w:val="00920388"/>
    <w:rsid w:val="00921CC9"/>
    <w:rsid w:val="009228F8"/>
    <w:rsid w:val="009332FF"/>
    <w:rsid w:val="00937972"/>
    <w:rsid w:val="00942B07"/>
    <w:rsid w:val="009536F4"/>
    <w:rsid w:val="009573AF"/>
    <w:rsid w:val="00960C00"/>
    <w:rsid w:val="00961DB1"/>
    <w:rsid w:val="00962575"/>
    <w:rsid w:val="009655C2"/>
    <w:rsid w:val="00966C53"/>
    <w:rsid w:val="009674E3"/>
    <w:rsid w:val="0097353A"/>
    <w:rsid w:val="009773B3"/>
    <w:rsid w:val="00977DF3"/>
    <w:rsid w:val="00990A34"/>
    <w:rsid w:val="0099372A"/>
    <w:rsid w:val="009A56A6"/>
    <w:rsid w:val="009B6DC4"/>
    <w:rsid w:val="009C5839"/>
    <w:rsid w:val="009C7BCB"/>
    <w:rsid w:val="009D37E0"/>
    <w:rsid w:val="009E1C09"/>
    <w:rsid w:val="009E56F2"/>
    <w:rsid w:val="009F51CE"/>
    <w:rsid w:val="009F71FD"/>
    <w:rsid w:val="00A0467B"/>
    <w:rsid w:val="00A12221"/>
    <w:rsid w:val="00A14672"/>
    <w:rsid w:val="00A15189"/>
    <w:rsid w:val="00A162B0"/>
    <w:rsid w:val="00A166BC"/>
    <w:rsid w:val="00A1678F"/>
    <w:rsid w:val="00A17200"/>
    <w:rsid w:val="00A40AED"/>
    <w:rsid w:val="00A42EAE"/>
    <w:rsid w:val="00A43EED"/>
    <w:rsid w:val="00A43F0F"/>
    <w:rsid w:val="00A44862"/>
    <w:rsid w:val="00A55019"/>
    <w:rsid w:val="00A5685F"/>
    <w:rsid w:val="00A64749"/>
    <w:rsid w:val="00A67717"/>
    <w:rsid w:val="00A67790"/>
    <w:rsid w:val="00A7099A"/>
    <w:rsid w:val="00A70D37"/>
    <w:rsid w:val="00A736EF"/>
    <w:rsid w:val="00A77CB6"/>
    <w:rsid w:val="00A82A40"/>
    <w:rsid w:val="00A82ED6"/>
    <w:rsid w:val="00AA1CE5"/>
    <w:rsid w:val="00AA2E21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851"/>
    <w:rsid w:val="00B84A43"/>
    <w:rsid w:val="00B85D6D"/>
    <w:rsid w:val="00B94C72"/>
    <w:rsid w:val="00BA307C"/>
    <w:rsid w:val="00BA4C28"/>
    <w:rsid w:val="00BA739F"/>
    <w:rsid w:val="00BA79BF"/>
    <w:rsid w:val="00BB20BC"/>
    <w:rsid w:val="00BB30A6"/>
    <w:rsid w:val="00BB49BD"/>
    <w:rsid w:val="00BB7F7C"/>
    <w:rsid w:val="00BC7D17"/>
    <w:rsid w:val="00BD018B"/>
    <w:rsid w:val="00BE3125"/>
    <w:rsid w:val="00BF7E41"/>
    <w:rsid w:val="00C01198"/>
    <w:rsid w:val="00C023FB"/>
    <w:rsid w:val="00C02E03"/>
    <w:rsid w:val="00C035E4"/>
    <w:rsid w:val="00C0657B"/>
    <w:rsid w:val="00C20F6B"/>
    <w:rsid w:val="00C3029F"/>
    <w:rsid w:val="00C31779"/>
    <w:rsid w:val="00C404F4"/>
    <w:rsid w:val="00C42F42"/>
    <w:rsid w:val="00C52A2F"/>
    <w:rsid w:val="00C63B14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1134"/>
    <w:rsid w:val="00CD40D3"/>
    <w:rsid w:val="00CD4206"/>
    <w:rsid w:val="00CD4B93"/>
    <w:rsid w:val="00CD5577"/>
    <w:rsid w:val="00CF04AC"/>
    <w:rsid w:val="00CF6582"/>
    <w:rsid w:val="00D03D00"/>
    <w:rsid w:val="00D051DD"/>
    <w:rsid w:val="00D076E0"/>
    <w:rsid w:val="00D1387F"/>
    <w:rsid w:val="00D141B5"/>
    <w:rsid w:val="00D27924"/>
    <w:rsid w:val="00D31E93"/>
    <w:rsid w:val="00D413AD"/>
    <w:rsid w:val="00D4375C"/>
    <w:rsid w:val="00D4588A"/>
    <w:rsid w:val="00D46C87"/>
    <w:rsid w:val="00D51AB3"/>
    <w:rsid w:val="00D62893"/>
    <w:rsid w:val="00D6681B"/>
    <w:rsid w:val="00D703C2"/>
    <w:rsid w:val="00D7057E"/>
    <w:rsid w:val="00D721BC"/>
    <w:rsid w:val="00D76AC0"/>
    <w:rsid w:val="00D84381"/>
    <w:rsid w:val="00D861D6"/>
    <w:rsid w:val="00D920F6"/>
    <w:rsid w:val="00D9725E"/>
    <w:rsid w:val="00DA75A1"/>
    <w:rsid w:val="00DB2DB2"/>
    <w:rsid w:val="00DC3B88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5ED"/>
    <w:rsid w:val="00DF7A04"/>
    <w:rsid w:val="00E00AF3"/>
    <w:rsid w:val="00E03E46"/>
    <w:rsid w:val="00E072EE"/>
    <w:rsid w:val="00E13483"/>
    <w:rsid w:val="00E200AA"/>
    <w:rsid w:val="00E21CFE"/>
    <w:rsid w:val="00E22580"/>
    <w:rsid w:val="00E403A2"/>
    <w:rsid w:val="00E413FA"/>
    <w:rsid w:val="00E47E6A"/>
    <w:rsid w:val="00E608A5"/>
    <w:rsid w:val="00E62447"/>
    <w:rsid w:val="00E64B2E"/>
    <w:rsid w:val="00E753A1"/>
    <w:rsid w:val="00E76C9B"/>
    <w:rsid w:val="00E77979"/>
    <w:rsid w:val="00E8691B"/>
    <w:rsid w:val="00E873CF"/>
    <w:rsid w:val="00E951A5"/>
    <w:rsid w:val="00E971E9"/>
    <w:rsid w:val="00E97FAC"/>
    <w:rsid w:val="00EA39AE"/>
    <w:rsid w:val="00EA459E"/>
    <w:rsid w:val="00EB1352"/>
    <w:rsid w:val="00EC051A"/>
    <w:rsid w:val="00EC6133"/>
    <w:rsid w:val="00EC653B"/>
    <w:rsid w:val="00EC757D"/>
    <w:rsid w:val="00ED054E"/>
    <w:rsid w:val="00ED46F1"/>
    <w:rsid w:val="00EF1059"/>
    <w:rsid w:val="00EF1373"/>
    <w:rsid w:val="00EF7CDF"/>
    <w:rsid w:val="00EF7F58"/>
    <w:rsid w:val="00F01F32"/>
    <w:rsid w:val="00F02164"/>
    <w:rsid w:val="00F02B26"/>
    <w:rsid w:val="00F02E8E"/>
    <w:rsid w:val="00F052D9"/>
    <w:rsid w:val="00F13DA0"/>
    <w:rsid w:val="00F15AAE"/>
    <w:rsid w:val="00F15F6C"/>
    <w:rsid w:val="00F1745B"/>
    <w:rsid w:val="00F233E9"/>
    <w:rsid w:val="00F31CDC"/>
    <w:rsid w:val="00F33138"/>
    <w:rsid w:val="00F3376F"/>
    <w:rsid w:val="00F33A50"/>
    <w:rsid w:val="00F479FD"/>
    <w:rsid w:val="00F5195F"/>
    <w:rsid w:val="00F57C7F"/>
    <w:rsid w:val="00F656C8"/>
    <w:rsid w:val="00F8060E"/>
    <w:rsid w:val="00F8424F"/>
    <w:rsid w:val="00F85267"/>
    <w:rsid w:val="00F8694B"/>
    <w:rsid w:val="00F9036A"/>
    <w:rsid w:val="00FA20F7"/>
    <w:rsid w:val="00FA66EF"/>
    <w:rsid w:val="00FA7101"/>
    <w:rsid w:val="00FB3CEF"/>
    <w:rsid w:val="00FB4953"/>
    <w:rsid w:val="00FC554B"/>
    <w:rsid w:val="00FD0F8D"/>
    <w:rsid w:val="00FD4486"/>
    <w:rsid w:val="00FD6034"/>
    <w:rsid w:val="00FE32B0"/>
    <w:rsid w:val="00FE3E5F"/>
    <w:rsid w:val="00FE5CFA"/>
    <w:rsid w:val="00FF254C"/>
    <w:rsid w:val="00FF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54ACC"/>
    <w:pPr>
      <w:spacing w:before="100" w:beforeAutospacing="1" w:after="100" w:afterAutospacing="1"/>
    </w:pPr>
    <w:rPr>
      <w:rFonts w:ascii="Times New Roman" w:hAnsi="Times New Roman"/>
      <w:i w:val="0"/>
      <w:szCs w:val="24"/>
      <w:lang w:val="es-SV" w:eastAsia="es-SV"/>
    </w:rPr>
  </w:style>
  <w:style w:type="paragraph" w:customStyle="1" w:styleId="Default">
    <w:name w:val="Default"/>
    <w:rsid w:val="00842C05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54ACC"/>
    <w:pPr>
      <w:spacing w:before="100" w:beforeAutospacing="1" w:after="100" w:afterAutospacing="1"/>
    </w:pPr>
    <w:rPr>
      <w:rFonts w:ascii="Times New Roman" w:hAnsi="Times New Roman"/>
      <w:i w:val="0"/>
      <w:szCs w:val="24"/>
      <w:lang w:val="es-SV" w:eastAsia="es-SV"/>
    </w:rPr>
  </w:style>
  <w:style w:type="paragraph" w:customStyle="1" w:styleId="Default">
    <w:name w:val="Default"/>
    <w:rsid w:val="00842C05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45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6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3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33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3BF44-51DE-493B-B059-C1B3278F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4</Pages>
  <Words>1050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28</cp:revision>
  <cp:lastPrinted>2013-08-20T21:43:00Z</cp:lastPrinted>
  <dcterms:created xsi:type="dcterms:W3CDTF">2015-11-26T16:07:00Z</dcterms:created>
  <dcterms:modified xsi:type="dcterms:W3CDTF">2016-02-19T21:23:00Z</dcterms:modified>
</cp:coreProperties>
</file>